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after="0" w:lineRule="auto"/>
        <w:jc w:val="center"/>
        <w:rPr>
          <w:rFonts w:ascii="Arial" w:cs="Arial" w:eastAsia="Arial" w:hAnsi="Arial"/>
          <w:color w:val="000000"/>
          <w:sz w:val="36"/>
          <w:szCs w:val="36"/>
        </w:rPr>
      </w:pPr>
      <w:bookmarkStart w:colFirst="0" w:colLast="0" w:name="_heading=h.7kq9l9iv4w0l" w:id="0"/>
      <w:bookmarkEnd w:id="0"/>
      <w:r w:rsidDel="00000000" w:rsidR="00000000" w:rsidRPr="00000000">
        <w:rPr>
          <w:rFonts w:ascii="Arial" w:cs="Arial" w:eastAsia="Arial" w:hAnsi="Arial"/>
          <w:color w:val="000000"/>
          <w:sz w:val="36"/>
          <w:szCs w:val="36"/>
          <w:rtl w:val="0"/>
        </w:rPr>
        <w:t xml:space="preserve">Curriculum Framework</w:t>
      </w:r>
    </w:p>
    <w:p w:rsidR="00000000" w:rsidDel="00000000" w:rsidP="00000000" w:rsidRDefault="00000000" w:rsidRPr="00000000" w14:paraId="00000002">
      <w:pPr>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Concordia Language Villages session </w:t>
      </w:r>
      <w:r w:rsidDel="00000000" w:rsidR="00000000" w:rsidRPr="00000000">
        <w:rPr>
          <w:rFonts w:ascii="Arial" w:cs="Arial" w:eastAsia="Arial" w:hAnsi="Arial"/>
          <w:sz w:val="24"/>
          <w:szCs w:val="24"/>
          <w:u w:val="single"/>
          <w:rtl w:val="0"/>
        </w:rPr>
        <w:t xml:space="preserve">GE064CR26B</w:t>
      </w:r>
      <w:r w:rsidDel="00000000" w:rsidR="00000000" w:rsidRPr="00000000">
        <w:rPr>
          <w:rFonts w:ascii="Arial" w:cs="Arial" w:eastAsia="Arial" w:hAnsi="Arial"/>
          <w:sz w:val="24"/>
          <w:szCs w:val="24"/>
          <w:rtl w:val="0"/>
        </w:rPr>
        <w:tab/>
        <w:t xml:space="preserve"> Summer </w:t>
      </w:r>
      <w:r w:rsidDel="00000000" w:rsidR="00000000" w:rsidRPr="00000000">
        <w:rPr>
          <w:rFonts w:ascii="Arial" w:cs="Arial" w:eastAsia="Arial" w:hAnsi="Arial"/>
          <w:sz w:val="24"/>
          <w:szCs w:val="24"/>
          <w:u w:val="single"/>
          <w:rtl w:val="0"/>
        </w:rPr>
        <w:t xml:space="preserve">2024</w:t>
      </w:r>
      <w:r w:rsidDel="00000000" w:rsidR="00000000" w:rsidRPr="00000000">
        <w:rPr>
          <w:rFonts w:ascii="Arial" w:cs="Arial" w:eastAsia="Arial" w:hAnsi="Arial"/>
          <w:sz w:val="24"/>
          <w:szCs w:val="24"/>
          <w:rtl w:val="0"/>
        </w:rPr>
        <w:t xml:space="preserve">    Teacher </w:t>
      </w:r>
      <w:r w:rsidDel="00000000" w:rsidR="00000000" w:rsidRPr="00000000">
        <w:rPr>
          <w:rFonts w:ascii="Arial" w:cs="Arial" w:eastAsia="Arial" w:hAnsi="Arial"/>
          <w:sz w:val="24"/>
          <w:szCs w:val="24"/>
          <w:u w:val="single"/>
          <w:rtl w:val="0"/>
        </w:rPr>
        <w:t xml:space="preserve">Leah “Vera” Ewing </w:t>
      </w:r>
      <w:r w:rsidDel="00000000" w:rsidR="00000000" w:rsidRPr="00000000">
        <w:rPr>
          <w:rFonts w:ascii="Arial" w:cs="Arial" w:eastAsia="Arial" w:hAnsi="Arial"/>
          <w:sz w:val="24"/>
          <w:szCs w:val="24"/>
          <w:rtl w:val="0"/>
        </w:rPr>
        <w:tab/>
        <w:tab/>
        <w:t xml:space="preserve">Level </w:t>
      </w:r>
      <w:r w:rsidDel="00000000" w:rsidR="00000000" w:rsidRPr="00000000">
        <w:rPr>
          <w:rFonts w:ascii="Arial" w:cs="Arial" w:eastAsia="Arial" w:hAnsi="Arial"/>
          <w:sz w:val="24"/>
          <w:szCs w:val="24"/>
          <w:u w:val="single"/>
          <w:rtl w:val="0"/>
        </w:rPr>
        <w:t xml:space="preserve">Mixed</w:t>
      </w:r>
    </w:p>
    <w:p w:rsidR="00000000" w:rsidDel="00000000" w:rsidP="00000000" w:rsidRDefault="00000000" w:rsidRPr="00000000" w14:paraId="00000003">
      <w:pPr>
        <w:rPr>
          <w:rFonts w:ascii="Arial" w:cs="Arial" w:eastAsia="Arial" w:hAnsi="Arial"/>
          <w:sz w:val="24"/>
          <w:szCs w:val="24"/>
        </w:rPr>
      </w:pPr>
      <w:r w:rsidDel="00000000" w:rsidR="00000000" w:rsidRPr="00000000">
        <w:rPr>
          <w:rtl w:val="0"/>
        </w:rPr>
      </w:r>
    </w:p>
    <w:tbl>
      <w:tblPr>
        <w:tblStyle w:val="Table1"/>
        <w:tblW w:w="13995.0" w:type="dxa"/>
        <w:jc w:val="left"/>
        <w:tblInd w:w="-7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95"/>
        <w:gridCol w:w="3300"/>
        <w:gridCol w:w="3300"/>
        <w:gridCol w:w="3300"/>
        <w:tblGridChange w:id="0">
          <w:tblGrid>
            <w:gridCol w:w="4095"/>
            <w:gridCol w:w="3300"/>
            <w:gridCol w:w="3300"/>
            <w:gridCol w:w="3300"/>
          </w:tblGrid>
        </w:tblGridChange>
      </w:tblGrid>
      <w:tr>
        <w:trPr>
          <w:cantSplit w:val="0"/>
          <w:tblHeader w:val="0"/>
        </w:trPr>
        <w:tc>
          <w:tcPr>
            <w:vAlign w:val="top"/>
          </w:tcPr>
          <w:p w:rsidR="00000000" w:rsidDel="00000000" w:rsidP="00000000" w:rsidRDefault="00000000" w:rsidRPr="00000000" w14:paraId="0000000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Theme/Context/Project/Task</w:t>
            </w:r>
          </w:p>
        </w:tc>
        <w:tc>
          <w:tcPr>
            <w:vAlign w:val="top"/>
          </w:tcPr>
          <w:p w:rsidR="00000000" w:rsidDel="00000000" w:rsidP="00000000" w:rsidRDefault="00000000" w:rsidRPr="00000000" w14:paraId="0000000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Communicative Functions</w:t>
            </w:r>
          </w:p>
        </w:tc>
        <w:tc>
          <w:tcPr>
            <w:vAlign w:val="top"/>
          </w:tcPr>
          <w:p w:rsidR="00000000" w:rsidDel="00000000" w:rsidP="00000000" w:rsidRDefault="00000000" w:rsidRPr="00000000" w14:paraId="0000000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Language Structures</w:t>
            </w:r>
          </w:p>
        </w:tc>
        <w:tc>
          <w:tcPr>
            <w:vAlign w:val="top"/>
          </w:tcPr>
          <w:p w:rsidR="00000000" w:rsidDel="00000000" w:rsidP="00000000" w:rsidRDefault="00000000" w:rsidRPr="00000000" w14:paraId="0000000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Lexis:  Word Groups</w:t>
            </w:r>
          </w:p>
        </w:tc>
      </w:tr>
      <w:tr>
        <w:trPr>
          <w:cantSplit w:val="0"/>
          <w:trHeight w:val="4995" w:hRule="atLeast"/>
          <w:tblHeader w:val="0"/>
        </w:trPr>
        <w:tc>
          <w:tcPr>
            <w:vAlign w:val="top"/>
          </w:tcPr>
          <w:p w:rsidR="00000000" w:rsidDel="00000000" w:rsidP="00000000" w:rsidRDefault="00000000" w:rsidRPr="00000000" w14:paraId="0000000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Overview:</w:t>
            </w:r>
          </w:p>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This elective introduces students to the world of German-language theatre. We discussed some of the history of theatre genres in Western Europe and created and performed a short play based on Max Frisch’s </w:t>
            </w:r>
            <w:r w:rsidDel="00000000" w:rsidR="00000000" w:rsidRPr="00000000">
              <w:rPr>
                <w:rFonts w:ascii="Arial" w:cs="Arial" w:eastAsia="Arial" w:hAnsi="Arial"/>
                <w:i w:val="1"/>
                <w:sz w:val="22"/>
                <w:szCs w:val="22"/>
                <w:rtl w:val="0"/>
              </w:rPr>
              <w:t xml:space="preserve">Biedermann und die Brandstifter.</w:t>
            </w:r>
          </w:p>
          <w:p w:rsidR="00000000" w:rsidDel="00000000" w:rsidP="00000000" w:rsidRDefault="00000000" w:rsidRPr="00000000" w14:paraId="0000000B">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Waldsee settings: </w:t>
            </w:r>
            <w:r w:rsidDel="00000000" w:rsidR="00000000" w:rsidRPr="00000000">
              <w:rPr>
                <w:rFonts w:ascii="Arial" w:cs="Arial" w:eastAsia="Arial" w:hAnsi="Arial"/>
                <w:sz w:val="22"/>
                <w:szCs w:val="22"/>
                <w:rtl w:val="0"/>
              </w:rPr>
              <w:t xml:space="preserve">vor dem</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Gasthof, Berndt’s Bühne, Stadtpark, Baumhaus</w:t>
            </w:r>
          </w:p>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Tasks:</w:t>
            </w:r>
            <w:r w:rsidDel="00000000" w:rsidR="00000000" w:rsidRPr="00000000">
              <w:rPr>
                <w:rtl w:val="0"/>
              </w:rPr>
            </w:r>
          </w:p>
          <w:p w:rsidR="00000000" w:rsidDel="00000000" w:rsidP="00000000" w:rsidRDefault="00000000" w:rsidRPr="00000000" w14:paraId="00000010">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 summary of Max Frisch’s </w:t>
            </w:r>
            <w:r w:rsidDel="00000000" w:rsidR="00000000" w:rsidRPr="00000000">
              <w:rPr>
                <w:rFonts w:ascii="Arial" w:cs="Arial" w:eastAsia="Arial" w:hAnsi="Arial"/>
                <w:i w:val="1"/>
                <w:sz w:val="22"/>
                <w:szCs w:val="22"/>
                <w:rtl w:val="0"/>
              </w:rPr>
              <w:t xml:space="preserve">Biedermann und die Brandstifter</w:t>
            </w:r>
          </w:p>
          <w:p w:rsidR="00000000" w:rsidDel="00000000" w:rsidP="00000000" w:rsidRDefault="00000000" w:rsidRPr="00000000" w14:paraId="00000011">
            <w:pPr>
              <w:numPr>
                <w:ilvl w:val="0"/>
                <w:numId w:val="5"/>
              </w:numPr>
              <w:ind w:left="720" w:hanging="360"/>
            </w:pPr>
            <w:r w:rsidDel="00000000" w:rsidR="00000000" w:rsidRPr="00000000">
              <w:rPr>
                <w:rFonts w:ascii="Arial" w:cs="Arial" w:eastAsia="Arial" w:hAnsi="Arial"/>
                <w:sz w:val="22"/>
                <w:szCs w:val="22"/>
                <w:rtl w:val="0"/>
              </w:rPr>
              <w:t xml:space="preserve">Discuss the allegorical meaning of the play</w:t>
            </w:r>
          </w:p>
          <w:p w:rsidR="00000000" w:rsidDel="00000000" w:rsidP="00000000" w:rsidRDefault="00000000" w:rsidRPr="00000000" w14:paraId="00000012">
            <w:pPr>
              <w:numPr>
                <w:ilvl w:val="0"/>
                <w:numId w:val="5"/>
              </w:numPr>
              <w:ind w:left="720" w:hanging="360"/>
            </w:pPr>
            <w:r w:rsidDel="00000000" w:rsidR="00000000" w:rsidRPr="00000000">
              <w:rPr>
                <w:rFonts w:ascii="Arial" w:cs="Arial" w:eastAsia="Arial" w:hAnsi="Arial"/>
                <w:sz w:val="22"/>
                <w:szCs w:val="22"/>
                <w:rtl w:val="0"/>
              </w:rPr>
              <w:t xml:space="preserve">Work with a partner to write an adapted script of 2 scenes from the play</w:t>
            </w:r>
          </w:p>
          <w:p w:rsidR="00000000" w:rsidDel="00000000" w:rsidP="00000000" w:rsidRDefault="00000000" w:rsidRPr="00000000" w14:paraId="00000013">
            <w:pPr>
              <w:numPr>
                <w:ilvl w:val="0"/>
                <w:numId w:val="5"/>
              </w:numPr>
              <w:ind w:left="720" w:hanging="360"/>
            </w:pPr>
            <w:r w:rsidDel="00000000" w:rsidR="00000000" w:rsidRPr="00000000">
              <w:rPr>
                <w:rFonts w:ascii="Arial" w:cs="Arial" w:eastAsia="Arial" w:hAnsi="Arial"/>
                <w:sz w:val="22"/>
                <w:szCs w:val="22"/>
                <w:rtl w:val="0"/>
              </w:rPr>
              <w:t xml:space="preserve">Work with the entire group to create and perform an adapted version of the play</w:t>
            </w:r>
          </w:p>
          <w:p w:rsidR="00000000" w:rsidDel="00000000" w:rsidP="00000000" w:rsidRDefault="00000000" w:rsidRPr="00000000" w14:paraId="00000014">
            <w:pPr>
              <w:ind w:right="93"/>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01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Interpersonal</w:t>
            </w:r>
          </w:p>
          <w:p w:rsidR="00000000" w:rsidDel="00000000" w:rsidP="00000000" w:rsidRDefault="00000000" w:rsidRPr="00000000" w14:paraId="0000001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numPr>
                <w:ilvl w:val="0"/>
                <w:numId w:val="2"/>
              </w:numPr>
              <w:ind w:left="72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Work with the entire group to improvise a play based on </w:t>
            </w:r>
            <w:r w:rsidDel="00000000" w:rsidR="00000000" w:rsidRPr="00000000">
              <w:rPr>
                <w:rFonts w:ascii="Arial" w:cs="Arial" w:eastAsia="Arial" w:hAnsi="Arial"/>
                <w:i w:val="1"/>
                <w:sz w:val="22"/>
                <w:szCs w:val="22"/>
                <w:rtl w:val="0"/>
              </w:rPr>
              <w:t xml:space="preserve">Biedermann und die Brandstifter.</w:t>
            </w:r>
          </w:p>
          <w:p w:rsidR="00000000" w:rsidDel="00000000" w:rsidP="00000000" w:rsidRDefault="00000000" w:rsidRPr="00000000" w14:paraId="00000018">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 with a partner to write two scenes.</w:t>
            </w:r>
          </w:p>
          <w:p w:rsidR="00000000" w:rsidDel="00000000" w:rsidP="00000000" w:rsidRDefault="00000000" w:rsidRPr="00000000" w14:paraId="00000019">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Play improvisational theatre games.</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Interpretive</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 summary of </w:t>
            </w:r>
            <w:r w:rsidDel="00000000" w:rsidR="00000000" w:rsidRPr="00000000">
              <w:rPr>
                <w:rFonts w:ascii="Arial" w:cs="Arial" w:eastAsia="Arial" w:hAnsi="Arial"/>
                <w:i w:val="1"/>
                <w:sz w:val="22"/>
                <w:szCs w:val="22"/>
                <w:rtl w:val="0"/>
              </w:rPr>
              <w:t xml:space="preserve">Biedermann und die Brandstifter.</w:t>
            </w:r>
          </w:p>
          <w:p w:rsidR="00000000" w:rsidDel="00000000" w:rsidP="00000000" w:rsidRDefault="00000000" w:rsidRPr="00000000" w14:paraId="0000001E">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Read a script.</w:t>
            </w:r>
          </w:p>
          <w:p w:rsidR="00000000" w:rsidDel="00000000" w:rsidP="00000000" w:rsidRDefault="00000000" w:rsidRPr="00000000" w14:paraId="0000001F">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Play improvisational theatre games.</w:t>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Presentational</w:t>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Perform a play.</w:t>
            </w:r>
          </w:p>
          <w:p w:rsidR="00000000" w:rsidDel="00000000" w:rsidP="00000000" w:rsidRDefault="00000000" w:rsidRPr="00000000" w14:paraId="00000025">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Play improvisational theatre games.</w:t>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028">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Two-way prepositions</w:t>
            </w:r>
          </w:p>
          <w:p w:rsidR="00000000" w:rsidDel="00000000" w:rsidP="00000000" w:rsidRDefault="00000000" w:rsidRPr="00000000" w14:paraId="0000002A">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separable verbs</w:t>
            </w:r>
          </w:p>
          <w:p w:rsidR="00000000" w:rsidDel="00000000" w:rsidP="00000000" w:rsidRDefault="00000000" w:rsidRPr="00000000" w14:paraId="0000002B">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pronunciation</w:t>
            </w:r>
          </w:p>
        </w:tc>
        <w:tc>
          <w:tcPr>
            <w:vAlign w:val="top"/>
          </w:tcPr>
          <w:p w:rsidR="00000000" w:rsidDel="00000000" w:rsidP="00000000" w:rsidRDefault="00000000" w:rsidRPr="00000000" w14:paraId="0000002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Nouns: </w:t>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der Brandstifter</w:t>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die Bühne</w:t>
            </w:r>
          </w:p>
          <w:p w:rsidR="00000000" w:rsidDel="00000000" w:rsidP="00000000" w:rsidRDefault="00000000" w:rsidRPr="00000000" w14:paraId="0000002F">
            <w:pPr>
              <w:rPr>
                <w:rFonts w:ascii="Arial" w:cs="Arial" w:eastAsia="Arial" w:hAnsi="Arial"/>
                <w:sz w:val="22"/>
                <w:szCs w:val="22"/>
              </w:rPr>
            </w:pPr>
            <w:r w:rsidDel="00000000" w:rsidR="00000000" w:rsidRPr="00000000">
              <w:rPr>
                <w:rFonts w:ascii="Arial" w:cs="Arial" w:eastAsia="Arial" w:hAnsi="Arial"/>
                <w:sz w:val="22"/>
                <w:szCs w:val="22"/>
                <w:rtl w:val="0"/>
              </w:rPr>
              <w:t xml:space="preserve">der Schauspieler</w:t>
            </w:r>
          </w:p>
          <w:p w:rsidR="00000000" w:rsidDel="00000000" w:rsidP="00000000" w:rsidRDefault="00000000" w:rsidRPr="00000000" w14:paraId="00000030">
            <w:pPr>
              <w:rPr>
                <w:rFonts w:ascii="Arial" w:cs="Arial" w:eastAsia="Arial" w:hAnsi="Arial"/>
                <w:sz w:val="22"/>
                <w:szCs w:val="22"/>
              </w:rPr>
            </w:pPr>
            <w:r w:rsidDel="00000000" w:rsidR="00000000" w:rsidRPr="00000000">
              <w:rPr>
                <w:rFonts w:ascii="Arial" w:cs="Arial" w:eastAsia="Arial" w:hAnsi="Arial"/>
                <w:sz w:val="22"/>
                <w:szCs w:val="22"/>
                <w:rtl w:val="0"/>
              </w:rPr>
              <w:t xml:space="preserve">das Theaterstück</w:t>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sz w:val="22"/>
                <w:szCs w:val="22"/>
                <w:rtl w:val="0"/>
              </w:rPr>
              <w:t xml:space="preserve">die Requisiten</w:t>
            </w:r>
          </w:p>
          <w:p w:rsidR="00000000" w:rsidDel="00000000" w:rsidP="00000000" w:rsidRDefault="00000000" w:rsidRPr="00000000" w14:paraId="00000032">
            <w:pPr>
              <w:rPr>
                <w:rFonts w:ascii="Arial" w:cs="Arial" w:eastAsia="Arial" w:hAnsi="Arial"/>
                <w:sz w:val="22"/>
                <w:szCs w:val="22"/>
              </w:rPr>
            </w:pPr>
            <w:r w:rsidDel="00000000" w:rsidR="00000000" w:rsidRPr="00000000">
              <w:rPr>
                <w:rFonts w:ascii="Arial" w:cs="Arial" w:eastAsia="Arial" w:hAnsi="Arial"/>
                <w:sz w:val="22"/>
                <w:szCs w:val="22"/>
                <w:rtl w:val="0"/>
              </w:rPr>
              <w:t xml:space="preserve">das Kostüm</w:t>
            </w:r>
          </w:p>
          <w:p w:rsidR="00000000" w:rsidDel="00000000" w:rsidP="00000000" w:rsidRDefault="00000000" w:rsidRPr="00000000" w14:paraId="00000033">
            <w:pPr>
              <w:rPr>
                <w:rFonts w:ascii="Arial" w:cs="Arial" w:eastAsia="Arial" w:hAnsi="Arial"/>
                <w:sz w:val="22"/>
                <w:szCs w:val="22"/>
              </w:rPr>
            </w:pPr>
            <w:r w:rsidDel="00000000" w:rsidR="00000000" w:rsidRPr="00000000">
              <w:rPr>
                <w:rFonts w:ascii="Arial" w:cs="Arial" w:eastAsia="Arial" w:hAnsi="Arial"/>
                <w:sz w:val="22"/>
                <w:szCs w:val="22"/>
                <w:rtl w:val="0"/>
              </w:rPr>
              <w:t xml:space="preserve">das Publikum</w:t>
            </w:r>
          </w:p>
          <w:p w:rsidR="00000000" w:rsidDel="00000000" w:rsidP="00000000" w:rsidRDefault="00000000" w:rsidRPr="00000000" w14:paraId="00000034">
            <w:pPr>
              <w:rPr>
                <w:rFonts w:ascii="Arial" w:cs="Arial" w:eastAsia="Arial" w:hAnsi="Arial"/>
                <w:sz w:val="22"/>
                <w:szCs w:val="22"/>
              </w:rPr>
            </w:pPr>
            <w:r w:rsidDel="00000000" w:rsidR="00000000" w:rsidRPr="00000000">
              <w:rPr>
                <w:rFonts w:ascii="Arial" w:cs="Arial" w:eastAsia="Arial" w:hAnsi="Arial"/>
                <w:sz w:val="22"/>
                <w:szCs w:val="22"/>
                <w:rtl w:val="0"/>
              </w:rPr>
              <w:t xml:space="preserve">die Zündschnur</w:t>
            </w:r>
          </w:p>
          <w:p w:rsidR="00000000" w:rsidDel="00000000" w:rsidP="00000000" w:rsidRDefault="00000000" w:rsidRPr="00000000" w14:paraId="00000035">
            <w:pPr>
              <w:rPr>
                <w:rFonts w:ascii="Arial" w:cs="Arial" w:eastAsia="Arial" w:hAnsi="Arial"/>
                <w:sz w:val="22"/>
                <w:szCs w:val="22"/>
              </w:rPr>
            </w:pPr>
            <w:r w:rsidDel="00000000" w:rsidR="00000000" w:rsidRPr="00000000">
              <w:rPr>
                <w:rFonts w:ascii="Arial" w:cs="Arial" w:eastAsia="Arial" w:hAnsi="Arial"/>
                <w:sz w:val="22"/>
                <w:szCs w:val="22"/>
                <w:rtl w:val="0"/>
              </w:rPr>
              <w:t xml:space="preserve">das Streichholz</w:t>
            </w:r>
          </w:p>
          <w:p w:rsidR="00000000" w:rsidDel="00000000" w:rsidP="00000000" w:rsidRDefault="00000000" w:rsidRPr="00000000" w14:paraId="00000036">
            <w:pPr>
              <w:rPr>
                <w:rFonts w:ascii="Arial" w:cs="Arial" w:eastAsia="Arial" w:hAnsi="Arial"/>
                <w:sz w:val="22"/>
                <w:szCs w:val="22"/>
              </w:rPr>
            </w:pPr>
            <w:r w:rsidDel="00000000" w:rsidR="00000000" w:rsidRPr="00000000">
              <w:rPr>
                <w:rFonts w:ascii="Arial" w:cs="Arial" w:eastAsia="Arial" w:hAnsi="Arial"/>
                <w:sz w:val="22"/>
                <w:szCs w:val="22"/>
                <w:rtl w:val="0"/>
              </w:rPr>
              <w:t xml:space="preserve">der Lärm</w:t>
            </w:r>
          </w:p>
          <w:p w:rsidR="00000000" w:rsidDel="00000000" w:rsidP="00000000" w:rsidRDefault="00000000" w:rsidRPr="00000000" w14:paraId="00000037">
            <w:pPr>
              <w:rPr>
                <w:rFonts w:ascii="Arial" w:cs="Arial" w:eastAsia="Arial" w:hAnsi="Arial"/>
                <w:sz w:val="22"/>
                <w:szCs w:val="22"/>
              </w:rPr>
            </w:pPr>
            <w:r w:rsidDel="00000000" w:rsidR="00000000" w:rsidRPr="00000000">
              <w:rPr>
                <w:rFonts w:ascii="Arial" w:cs="Arial" w:eastAsia="Arial" w:hAnsi="Arial"/>
                <w:sz w:val="22"/>
                <w:szCs w:val="22"/>
                <w:rtl w:val="0"/>
              </w:rPr>
              <w:t xml:space="preserve">der Fass</w:t>
            </w:r>
          </w:p>
          <w:p w:rsidR="00000000" w:rsidDel="00000000" w:rsidP="00000000" w:rsidRDefault="00000000" w:rsidRPr="00000000" w14:paraId="00000038">
            <w:pPr>
              <w:rPr>
                <w:rFonts w:ascii="Arial" w:cs="Arial" w:eastAsia="Arial" w:hAnsi="Arial"/>
                <w:sz w:val="22"/>
                <w:szCs w:val="22"/>
              </w:rPr>
            </w:pPr>
            <w:r w:rsidDel="00000000" w:rsidR="00000000" w:rsidRPr="00000000">
              <w:rPr>
                <w:rFonts w:ascii="Arial" w:cs="Arial" w:eastAsia="Arial" w:hAnsi="Arial"/>
                <w:sz w:val="22"/>
                <w:szCs w:val="22"/>
                <w:rtl w:val="0"/>
              </w:rPr>
              <w:t xml:space="preserve">das Benzin</w:t>
            </w:r>
          </w:p>
          <w:p w:rsidR="00000000" w:rsidDel="00000000" w:rsidP="00000000" w:rsidRDefault="00000000" w:rsidRPr="00000000" w14:paraId="00000039">
            <w:pPr>
              <w:rPr>
                <w:rFonts w:ascii="Arial" w:cs="Arial" w:eastAsia="Arial" w:hAnsi="Arial"/>
                <w:sz w:val="22"/>
                <w:szCs w:val="22"/>
              </w:rPr>
            </w:pPr>
            <w:r w:rsidDel="00000000" w:rsidR="00000000" w:rsidRPr="00000000">
              <w:rPr>
                <w:rFonts w:ascii="Arial" w:cs="Arial" w:eastAsia="Arial" w:hAnsi="Arial"/>
                <w:sz w:val="22"/>
                <w:szCs w:val="22"/>
                <w:rtl w:val="0"/>
              </w:rPr>
              <w:t xml:space="preserve">die Menschlichkeit</w:t>
            </w:r>
          </w:p>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der Dachboden</w:t>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die Zeitung</w:t>
            </w:r>
          </w:p>
          <w:p w:rsidR="00000000" w:rsidDel="00000000" w:rsidP="00000000" w:rsidRDefault="00000000" w:rsidRPr="00000000" w14:paraId="0000003C">
            <w:pPr>
              <w:rPr>
                <w:rFonts w:ascii="Arial" w:cs="Arial" w:eastAsia="Arial" w:hAnsi="Arial"/>
                <w:sz w:val="22"/>
                <w:szCs w:val="22"/>
              </w:rPr>
            </w:pPr>
            <w:r w:rsidDel="00000000" w:rsidR="00000000" w:rsidRPr="00000000">
              <w:rPr>
                <w:rFonts w:ascii="Arial" w:cs="Arial" w:eastAsia="Arial" w:hAnsi="Arial"/>
                <w:sz w:val="22"/>
                <w:szCs w:val="22"/>
                <w:rtl w:val="0"/>
              </w:rPr>
              <w:t xml:space="preserve">der Spieltext</w:t>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die Allegorie</w:t>
            </w:r>
          </w:p>
          <w:p w:rsidR="00000000" w:rsidDel="00000000" w:rsidP="00000000" w:rsidRDefault="00000000" w:rsidRPr="00000000" w14:paraId="0000003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Verbs: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0">
            <w:pPr>
              <w:rPr>
                <w:rFonts w:ascii="Arial" w:cs="Arial" w:eastAsia="Arial" w:hAnsi="Arial"/>
                <w:sz w:val="22"/>
                <w:szCs w:val="22"/>
              </w:rPr>
            </w:pPr>
            <w:r w:rsidDel="00000000" w:rsidR="00000000" w:rsidRPr="00000000">
              <w:rPr>
                <w:rFonts w:ascii="Arial" w:cs="Arial" w:eastAsia="Arial" w:hAnsi="Arial"/>
                <w:sz w:val="22"/>
                <w:szCs w:val="22"/>
                <w:rtl w:val="0"/>
              </w:rPr>
              <w:t xml:space="preserve">spielen, schreiben, lesen, brennen, anzünden, aufwärmen, aufwärmen, proben</w:t>
            </w:r>
          </w:p>
          <w:p w:rsidR="00000000" w:rsidDel="00000000" w:rsidP="00000000" w:rsidRDefault="00000000" w:rsidRPr="00000000" w14:paraId="0000004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Prepositions:</w:t>
            </w:r>
          </w:p>
          <w:p w:rsidR="00000000" w:rsidDel="00000000" w:rsidP="00000000" w:rsidRDefault="00000000" w:rsidRPr="00000000" w14:paraId="00000043">
            <w:pPr>
              <w:rPr>
                <w:rFonts w:ascii="Arial" w:cs="Arial" w:eastAsia="Arial" w:hAnsi="Arial"/>
                <w:sz w:val="22"/>
                <w:szCs w:val="22"/>
              </w:rPr>
            </w:pPr>
            <w:r w:rsidDel="00000000" w:rsidR="00000000" w:rsidRPr="00000000">
              <w:rPr>
                <w:rFonts w:ascii="Arial" w:cs="Arial" w:eastAsia="Arial" w:hAnsi="Arial"/>
                <w:sz w:val="22"/>
                <w:szCs w:val="22"/>
                <w:rtl w:val="0"/>
              </w:rPr>
              <w:t xml:space="preserve">auf, mit, in</w:t>
            </w:r>
          </w:p>
          <w:p w:rsidR="00000000" w:rsidDel="00000000" w:rsidP="00000000" w:rsidRDefault="00000000" w:rsidRPr="00000000" w14:paraId="000000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Adjektives:</w:t>
            </w:r>
            <w:r w:rsidDel="00000000" w:rsidR="00000000" w:rsidRPr="00000000">
              <w:rPr>
                <w:rtl w:val="0"/>
              </w:rPr>
            </w:r>
          </w:p>
          <w:p w:rsidR="00000000" w:rsidDel="00000000" w:rsidP="00000000" w:rsidRDefault="00000000" w:rsidRPr="00000000" w14:paraId="00000046">
            <w:pPr>
              <w:rPr>
                <w:rFonts w:ascii="Arial" w:cs="Arial" w:eastAsia="Arial" w:hAnsi="Arial"/>
                <w:sz w:val="22"/>
                <w:szCs w:val="22"/>
              </w:rPr>
            </w:pPr>
            <w:r w:rsidDel="00000000" w:rsidR="00000000" w:rsidRPr="00000000">
              <w:rPr>
                <w:rFonts w:ascii="Arial" w:cs="Arial" w:eastAsia="Arial" w:hAnsi="Arial"/>
                <w:sz w:val="22"/>
                <w:szCs w:val="22"/>
                <w:rtl w:val="0"/>
              </w:rPr>
              <w:t xml:space="preserve">laut, abgebrannt, schnell</w:t>
            </w:r>
          </w:p>
        </w:tc>
      </w:tr>
    </w:tbl>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spacing w:line="276" w:lineRule="auto"/>
        <w:rPr>
          <w:rFonts w:ascii="Arial" w:cs="Arial" w:eastAsia="Arial" w:hAnsi="Arial"/>
          <w:sz w:val="22"/>
          <w:szCs w:val="22"/>
        </w:rPr>
      </w:pPr>
      <w:r w:rsidDel="00000000" w:rsidR="00000000" w:rsidRPr="00000000">
        <w:rPr>
          <w:rtl w:val="0"/>
        </w:rPr>
      </w:r>
    </w:p>
    <w:tbl>
      <w:tblPr>
        <w:tblStyle w:val="Table2"/>
        <w:tblW w:w="14601.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6"/>
        <w:gridCol w:w="3749"/>
        <w:gridCol w:w="2851"/>
        <w:gridCol w:w="4095"/>
        <w:tblGridChange w:id="0">
          <w:tblGrid>
            <w:gridCol w:w="3906"/>
            <w:gridCol w:w="3749"/>
            <w:gridCol w:w="2851"/>
            <w:gridCol w:w="4095"/>
          </w:tblGrid>
        </w:tblGridChange>
      </w:tblGrid>
      <w:tr>
        <w:trPr>
          <w:cantSplit w:val="0"/>
          <w:trHeight w:val="350" w:hRule="atLeast"/>
          <w:tblHeader w:val="0"/>
        </w:trPr>
        <w:tc>
          <w:tcPr>
            <w:gridSpan w:val="4"/>
            <w:shd w:fill="000000" w:val="clear"/>
          </w:tcPr>
          <w:p w:rsidR="00000000" w:rsidDel="00000000" w:rsidP="00000000" w:rsidRDefault="00000000" w:rsidRPr="00000000" w14:paraId="0000004D">
            <w:pPr>
              <w:ind w:left="1" w:hanging="3"/>
              <w:jc w:val="both"/>
              <w:rPr>
                <w:color w:val="ffffff"/>
                <w:sz w:val="28"/>
                <w:szCs w:val="28"/>
              </w:rPr>
            </w:pPr>
            <w:r w:rsidDel="00000000" w:rsidR="00000000" w:rsidRPr="00000000">
              <w:rPr>
                <w:b w:val="1"/>
                <w:color w:val="ffffff"/>
                <w:sz w:val="28"/>
                <w:szCs w:val="28"/>
                <w:rtl w:val="0"/>
              </w:rPr>
              <w:t xml:space="preserve">Curricular Theme(s): Spiel des Jahres </w:t>
            </w:r>
            <w:r w:rsidDel="00000000" w:rsidR="00000000" w:rsidRPr="00000000">
              <w:rPr>
                <w:rtl w:val="0"/>
              </w:rPr>
            </w:r>
          </w:p>
        </w:tc>
      </w:tr>
      <w:tr>
        <w:trPr>
          <w:cantSplit w:val="0"/>
          <w:trHeight w:val="539" w:hRule="atLeast"/>
          <w:tblHeader w:val="0"/>
        </w:trPr>
        <w:tc>
          <w:tcPr>
            <w:gridSpan w:val="2"/>
            <w:tcBorders>
              <w:bottom w:color="000000" w:space="0" w:sz="4" w:val="single"/>
            </w:tcBorders>
            <w:shd w:fill="f2f2f2" w:val="clear"/>
          </w:tcPr>
          <w:p w:rsidR="00000000" w:rsidDel="00000000" w:rsidP="00000000" w:rsidRDefault="00000000" w:rsidRPr="00000000" w14:paraId="00000051">
            <w:pPr>
              <w:ind w:left="5" w:hanging="7"/>
              <w:rPr>
                <w:sz w:val="24"/>
                <w:szCs w:val="24"/>
              </w:rPr>
            </w:pPr>
            <w:r w:rsidDel="00000000" w:rsidR="00000000" w:rsidRPr="00000000">
              <w:rPr>
                <w:b w:val="1"/>
                <w:sz w:val="24"/>
                <w:szCs w:val="24"/>
                <w:rtl w:val="0"/>
              </w:rPr>
              <w:t xml:space="preserve">Waldsee Goal 1</w:t>
            </w:r>
            <w:r w:rsidDel="00000000" w:rsidR="00000000" w:rsidRPr="00000000">
              <w:rPr>
                <w:sz w:val="24"/>
                <w:szCs w:val="24"/>
                <w:rtl w:val="0"/>
              </w:rPr>
              <w:t xml:space="preserve">: To build our village community through communication, team building and stewardship.</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hanging="2"/>
              <w:rPr>
                <w:sz w:val="24"/>
                <w:szCs w:val="24"/>
              </w:rPr>
            </w:pPr>
            <w:r w:rsidDel="00000000" w:rsidR="00000000" w:rsidRPr="00000000">
              <w:rPr>
                <w:b w:val="1"/>
                <w:sz w:val="24"/>
                <w:szCs w:val="24"/>
                <w:rtl w:val="0"/>
              </w:rPr>
              <w:t xml:space="preserve">Waldsee Goal 2: </w:t>
            </w:r>
            <w:r w:rsidDel="00000000" w:rsidR="00000000" w:rsidRPr="00000000">
              <w:rPr>
                <w:sz w:val="24"/>
                <w:szCs w:val="24"/>
                <w:rtl w:val="0"/>
              </w:rPr>
              <w:t xml:space="preserve">To gain knowledge and understanding of one’s self as a cultural being as well as the cultural practices, products, and perspectives of German speakers.</w:t>
            </w:r>
          </w:p>
        </w:tc>
        <w:tc>
          <w:tcPr>
            <w:gridSpan w:val="2"/>
            <w:tcBorders>
              <w:bottom w:color="000000" w:space="0" w:sz="4" w:val="single"/>
            </w:tcBorders>
            <w:shd w:fill="f2f2f2" w:val="clear"/>
          </w:tcPr>
          <w:p w:rsidR="00000000" w:rsidDel="00000000" w:rsidP="00000000" w:rsidRDefault="00000000" w:rsidRPr="00000000" w14:paraId="00000055">
            <w:pPr>
              <w:ind w:hanging="2"/>
              <w:rPr/>
            </w:pPr>
            <w:r w:rsidDel="00000000" w:rsidR="00000000" w:rsidRPr="00000000">
              <w:rPr>
                <w:b w:val="1"/>
                <w:rtl w:val="0"/>
              </w:rPr>
              <w:t xml:space="preserve">Teacher Name: </w:t>
            </w:r>
            <w:r w:rsidDel="00000000" w:rsidR="00000000" w:rsidRPr="00000000">
              <w:rPr>
                <w:rtl w:val="0"/>
              </w:rPr>
              <w:t xml:space="preserve">Paul “Reinhardt” Simpson </w:t>
            </w:r>
          </w:p>
          <w:p w:rsidR="00000000" w:rsidDel="00000000" w:rsidP="00000000" w:rsidRDefault="00000000" w:rsidRPr="00000000" w14:paraId="00000056">
            <w:pPr>
              <w:ind w:hanging="2"/>
              <w:rPr/>
            </w:pPr>
            <w:r w:rsidDel="00000000" w:rsidR="00000000" w:rsidRPr="00000000">
              <w:rPr>
                <w:b w:val="1"/>
                <w:rtl w:val="0"/>
              </w:rPr>
              <w:t xml:space="preserve">Session: </w:t>
            </w:r>
            <w:r w:rsidDel="00000000" w:rsidR="00000000" w:rsidRPr="00000000">
              <w:rPr>
                <w:rtl w:val="0"/>
              </w:rPr>
              <w:t xml:space="preserve">GE064CR26B</w:t>
            </w:r>
            <w:r w:rsidDel="00000000" w:rsidR="00000000" w:rsidRPr="00000000">
              <w:rPr>
                <w:b w:val="1"/>
                <w:rtl w:val="0"/>
              </w:rPr>
              <w:t xml:space="preserve"> </w:t>
            </w:r>
            <w:r w:rsidDel="00000000" w:rsidR="00000000" w:rsidRPr="00000000">
              <w:rPr>
                <w:rtl w:val="0"/>
              </w:rPr>
              <w:t xml:space="preserve">(2024) </w:t>
            </w:r>
          </w:p>
          <w:p w:rsidR="00000000" w:rsidDel="00000000" w:rsidP="00000000" w:rsidRDefault="00000000" w:rsidRPr="00000000" w14:paraId="00000057">
            <w:pPr>
              <w:ind w:hanging="2"/>
              <w:rPr>
                <w:sz w:val="16"/>
                <w:szCs w:val="16"/>
              </w:rPr>
            </w:pPr>
            <w:r w:rsidDel="00000000" w:rsidR="00000000" w:rsidRPr="00000000">
              <w:rPr>
                <w:b w:val="1"/>
                <w:rtl w:val="0"/>
              </w:rPr>
              <w:t xml:space="preserve">Waldsee Level: </w:t>
            </w:r>
            <w:r w:rsidDel="00000000" w:rsidR="00000000" w:rsidRPr="00000000">
              <w:rPr>
                <w:rtl w:val="0"/>
              </w:rPr>
              <w:t xml:space="preserve">Mixed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8">
            <w:pPr>
              <w:ind w:hanging="2"/>
              <w:rPr/>
            </w:pPr>
            <w:r w:rsidDel="00000000" w:rsidR="00000000" w:rsidRPr="00000000">
              <w:rPr>
                <w:b w:val="1"/>
                <w:rtl w:val="0"/>
              </w:rPr>
              <w:t xml:space="preserve">National Standards: </w:t>
            </w:r>
            <w:r w:rsidDel="00000000" w:rsidR="00000000" w:rsidRPr="00000000">
              <w:rPr>
                <w:rtl w:val="0"/>
              </w:rPr>
              <w:t xml:space="preserve">1.3, 3.2, 5.2</w:t>
            </w:r>
            <w:r w:rsidDel="00000000" w:rsidR="00000000" w:rsidRPr="00000000">
              <w:rPr>
                <w:b w:val="1"/>
                <w:rtl w:val="0"/>
              </w:rPr>
              <w:t xml:space="preserve"> </w:t>
            </w:r>
            <w:r w:rsidDel="00000000" w:rsidR="00000000" w:rsidRPr="00000000">
              <w:rPr>
                <w:rtl w:val="0"/>
              </w:rPr>
            </w:r>
          </w:p>
        </w:tc>
      </w:tr>
      <w:tr>
        <w:trPr>
          <w:cantSplit w:val="0"/>
          <w:trHeight w:val="395" w:hRule="atLeast"/>
          <w:tblHeader w:val="0"/>
        </w:trPr>
        <w:tc>
          <w:tcPr>
            <w:tcBorders>
              <w:top w:color="000000" w:space="0" w:sz="4" w:val="single"/>
            </w:tcBorders>
            <w:shd w:fill="000000" w:val="clear"/>
          </w:tcPr>
          <w:p w:rsidR="00000000" w:rsidDel="00000000" w:rsidP="00000000" w:rsidRDefault="00000000" w:rsidRPr="00000000" w14:paraId="0000005A">
            <w:pPr>
              <w:ind w:hanging="2"/>
              <w:rPr>
                <w:color w:val="ffffff"/>
                <w:sz w:val="24"/>
                <w:szCs w:val="24"/>
              </w:rPr>
            </w:pPr>
            <w:r w:rsidDel="00000000" w:rsidR="00000000" w:rsidRPr="00000000">
              <w:rPr>
                <w:b w:val="1"/>
                <w:color w:val="ffffff"/>
                <w:sz w:val="24"/>
                <w:szCs w:val="24"/>
                <w:rtl w:val="0"/>
              </w:rPr>
              <w:t xml:space="preserve">Context</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05B">
            <w:pPr>
              <w:ind w:hanging="2"/>
              <w:rPr>
                <w:color w:val="ffffff"/>
                <w:sz w:val="24"/>
                <w:szCs w:val="24"/>
              </w:rPr>
            </w:pPr>
            <w:r w:rsidDel="00000000" w:rsidR="00000000" w:rsidRPr="00000000">
              <w:rPr>
                <w:b w:val="1"/>
                <w:color w:val="ffffff"/>
                <w:sz w:val="24"/>
                <w:szCs w:val="24"/>
                <w:rtl w:val="0"/>
              </w:rPr>
              <w:t xml:space="preserve">Communicative Function(s)</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05C">
            <w:pPr>
              <w:ind w:hanging="2"/>
              <w:rPr>
                <w:color w:val="ffffff"/>
                <w:sz w:val="24"/>
                <w:szCs w:val="24"/>
              </w:rPr>
            </w:pPr>
            <w:r w:rsidDel="00000000" w:rsidR="00000000" w:rsidRPr="00000000">
              <w:rPr>
                <w:b w:val="1"/>
                <w:color w:val="ffffff"/>
                <w:sz w:val="24"/>
                <w:szCs w:val="24"/>
                <w:rtl w:val="0"/>
              </w:rPr>
              <w:t xml:space="preserve">Language Structure(s)</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05D">
            <w:pPr>
              <w:ind w:hanging="2"/>
              <w:rPr>
                <w:color w:val="ffffff"/>
                <w:sz w:val="24"/>
                <w:szCs w:val="24"/>
              </w:rPr>
            </w:pPr>
            <w:r w:rsidDel="00000000" w:rsidR="00000000" w:rsidRPr="00000000">
              <w:rPr>
                <w:b w:val="1"/>
                <w:color w:val="ffffff"/>
                <w:sz w:val="24"/>
                <w:szCs w:val="24"/>
                <w:rtl w:val="0"/>
              </w:rPr>
              <w:t xml:space="preserve">Lexis:  Word groups</w:t>
            </w:r>
            <w:r w:rsidDel="00000000" w:rsidR="00000000" w:rsidRPr="00000000">
              <w:rPr>
                <w:rtl w:val="0"/>
              </w:rPr>
            </w:r>
          </w:p>
        </w:tc>
      </w:tr>
      <w:tr>
        <w:trPr>
          <w:cantSplit w:val="0"/>
          <w:trHeight w:val="5570" w:hRule="atLeast"/>
          <w:tblHeader w:val="0"/>
        </w:trPr>
        <w:tc>
          <w:tcPr/>
          <w:p w:rsidR="00000000" w:rsidDel="00000000" w:rsidP="00000000" w:rsidRDefault="00000000" w:rsidRPr="00000000" w14:paraId="0000005E">
            <w:pPr>
              <w:ind w:hanging="2"/>
              <w:rPr>
                <w:b w:val="1"/>
              </w:rPr>
            </w:pPr>
            <w:r w:rsidDel="00000000" w:rsidR="00000000" w:rsidRPr="00000000">
              <w:rPr>
                <w:b w:val="1"/>
                <w:rtl w:val="0"/>
              </w:rPr>
              <w:t xml:space="preserve">Overview: </w:t>
            </w:r>
          </w:p>
          <w:p w:rsidR="00000000" w:rsidDel="00000000" w:rsidP="00000000" w:rsidRDefault="00000000" w:rsidRPr="00000000" w14:paraId="0000005F">
            <w:pPr>
              <w:ind w:hanging="2"/>
              <w:rPr/>
            </w:pPr>
            <w:r w:rsidDel="00000000" w:rsidR="00000000" w:rsidRPr="00000000">
              <w:rPr>
                <w:rtl w:val="0"/>
              </w:rPr>
              <w:t xml:space="preserve">Students lead a Veranstaltungsstunde (activity period) for younger students and explain the terminology, rules, and strategies of a game. </w:t>
            </w:r>
          </w:p>
          <w:p w:rsidR="00000000" w:rsidDel="00000000" w:rsidP="00000000" w:rsidRDefault="00000000" w:rsidRPr="00000000" w14:paraId="00000060">
            <w:pPr>
              <w:ind w:hanging="2"/>
              <w:rPr/>
            </w:pPr>
            <w:r w:rsidDel="00000000" w:rsidR="00000000" w:rsidRPr="00000000">
              <w:rPr>
                <w:rtl w:val="0"/>
              </w:rPr>
            </w:r>
          </w:p>
          <w:p w:rsidR="00000000" w:rsidDel="00000000" w:rsidP="00000000" w:rsidRDefault="00000000" w:rsidRPr="00000000" w14:paraId="00000061">
            <w:pPr>
              <w:ind w:hanging="2"/>
              <w:rPr/>
            </w:pPr>
            <w:r w:rsidDel="00000000" w:rsidR="00000000" w:rsidRPr="00000000">
              <w:rPr>
                <w:b w:val="1"/>
                <w:rtl w:val="0"/>
              </w:rPr>
              <w:t xml:space="preserve">Waldsee Setting(s) and Activities:</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Gasthof</w:t>
            </w:r>
          </w:p>
          <w:p w:rsidR="00000000" w:rsidDel="00000000" w:rsidP="00000000" w:rsidRDefault="00000000" w:rsidRPr="00000000" w14:paraId="00000063">
            <w:pPr>
              <w:rPr/>
            </w:pPr>
            <w:r w:rsidDel="00000000" w:rsidR="00000000" w:rsidRPr="00000000">
              <w:rPr>
                <w:rtl w:val="0"/>
              </w:rPr>
              <w:t xml:space="preserve">Gedichtshaus </w:t>
            </w:r>
          </w:p>
          <w:p w:rsidR="00000000" w:rsidDel="00000000" w:rsidP="00000000" w:rsidRDefault="00000000" w:rsidRPr="00000000" w14:paraId="00000064">
            <w:pPr>
              <w:rPr/>
            </w:pPr>
            <w:r w:rsidDel="00000000" w:rsidR="00000000" w:rsidRPr="00000000">
              <w:rPr>
                <w:rtl w:val="0"/>
              </w:rPr>
              <w:t xml:space="preserve">Upstairs in Gasthof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hanging="2"/>
              <w:rPr/>
            </w:pPr>
            <w:r w:rsidDel="00000000" w:rsidR="00000000" w:rsidRPr="00000000">
              <w:rPr>
                <w:b w:val="1"/>
                <w:rtl w:val="0"/>
              </w:rPr>
              <w:t xml:space="preserve">Tasks:</w:t>
            </w:r>
            <w:r w:rsidDel="00000000" w:rsidR="00000000" w:rsidRPr="00000000">
              <w:rPr>
                <w:rtl w:val="0"/>
              </w:rPr>
            </w:r>
          </w:p>
          <w:p w:rsidR="00000000" w:rsidDel="00000000" w:rsidP="00000000" w:rsidRDefault="00000000" w:rsidRPr="00000000" w14:paraId="00000067">
            <w:pPr>
              <w:numPr>
                <w:ilvl w:val="0"/>
                <w:numId w:val="17"/>
              </w:numPr>
              <w:ind w:left="720" w:hanging="360"/>
            </w:pPr>
            <w:r w:rsidDel="00000000" w:rsidR="00000000" w:rsidRPr="00000000">
              <w:rPr>
                <w:rtl w:val="0"/>
              </w:rPr>
              <w:t xml:space="preserve">Students research the materials, tools, purpose, goal, strategies, and terminology of a game </w:t>
            </w:r>
          </w:p>
          <w:p w:rsidR="00000000" w:rsidDel="00000000" w:rsidP="00000000" w:rsidRDefault="00000000" w:rsidRPr="00000000" w14:paraId="00000068">
            <w:pPr>
              <w:numPr>
                <w:ilvl w:val="0"/>
                <w:numId w:val="17"/>
              </w:numPr>
              <w:ind w:left="720" w:hanging="360"/>
            </w:pPr>
            <w:r w:rsidDel="00000000" w:rsidR="00000000" w:rsidRPr="00000000">
              <w:rPr>
                <w:rtl w:val="0"/>
              </w:rPr>
              <w:t xml:space="preserve">Students to play various board and card games to learn terminology and strategy of the game </w:t>
            </w:r>
          </w:p>
          <w:p w:rsidR="00000000" w:rsidDel="00000000" w:rsidP="00000000" w:rsidRDefault="00000000" w:rsidRPr="00000000" w14:paraId="00000069">
            <w:pPr>
              <w:numPr>
                <w:ilvl w:val="0"/>
                <w:numId w:val="17"/>
              </w:numPr>
              <w:ind w:left="720" w:hanging="360"/>
            </w:pPr>
            <w:r w:rsidDel="00000000" w:rsidR="00000000" w:rsidRPr="00000000">
              <w:rPr>
                <w:rtl w:val="0"/>
              </w:rPr>
              <w:t xml:space="preserve">Choose one game to present, make a poster or table tent for their activity period</w:t>
            </w:r>
          </w:p>
          <w:p w:rsidR="00000000" w:rsidDel="00000000" w:rsidP="00000000" w:rsidRDefault="00000000" w:rsidRPr="00000000" w14:paraId="0000006A">
            <w:pPr>
              <w:numPr>
                <w:ilvl w:val="0"/>
                <w:numId w:val="17"/>
              </w:numPr>
              <w:ind w:left="720" w:hanging="360"/>
            </w:pPr>
            <w:r w:rsidDel="00000000" w:rsidR="00000000" w:rsidRPr="00000000">
              <w:rPr>
                <w:rtl w:val="0"/>
              </w:rPr>
              <w:t xml:space="preserve">Students practice explaining their game to one another </w:t>
            </w:r>
          </w:p>
          <w:p w:rsidR="00000000" w:rsidDel="00000000" w:rsidP="00000000" w:rsidRDefault="00000000" w:rsidRPr="00000000" w14:paraId="0000006B">
            <w:pPr>
              <w:numPr>
                <w:ilvl w:val="0"/>
                <w:numId w:val="17"/>
              </w:numPr>
              <w:ind w:left="720" w:hanging="360"/>
            </w:pPr>
            <w:r w:rsidDel="00000000" w:rsidR="00000000" w:rsidRPr="00000000">
              <w:rPr>
                <w:rtl w:val="0"/>
              </w:rPr>
              <w:t xml:space="preserve">Students lead one activity period </w:t>
            </w:r>
          </w:p>
          <w:p w:rsidR="00000000" w:rsidDel="00000000" w:rsidP="00000000" w:rsidRDefault="00000000" w:rsidRPr="00000000" w14:paraId="0000006C">
            <w:pPr>
              <w:numPr>
                <w:ilvl w:val="0"/>
                <w:numId w:val="17"/>
              </w:numPr>
              <w:ind w:left="720" w:hanging="360"/>
            </w:pPr>
            <w:r w:rsidDel="00000000" w:rsidR="00000000" w:rsidRPr="00000000">
              <w:rPr>
                <w:rtl w:val="0"/>
              </w:rPr>
              <w:t xml:space="preserve">Students participate in each other’s activity period  </w:t>
            </w:r>
          </w:p>
        </w:tc>
        <w:tc>
          <w:tcPr/>
          <w:p w:rsidR="00000000" w:rsidDel="00000000" w:rsidP="00000000" w:rsidRDefault="00000000" w:rsidRPr="00000000" w14:paraId="0000006D">
            <w:pPr>
              <w:ind w:hanging="2"/>
              <w:rPr/>
            </w:pPr>
            <w:r w:rsidDel="00000000" w:rsidR="00000000" w:rsidRPr="00000000">
              <w:rPr>
                <w:b w:val="1"/>
                <w:rtl w:val="0"/>
              </w:rPr>
              <w:t xml:space="preserve">Interpersonal:</w:t>
            </w:r>
            <w:r w:rsidDel="00000000" w:rsidR="00000000" w:rsidRPr="00000000">
              <w:rPr>
                <w:rtl w:val="0"/>
              </w:rPr>
            </w:r>
          </w:p>
          <w:p w:rsidR="00000000" w:rsidDel="00000000" w:rsidP="00000000" w:rsidRDefault="00000000" w:rsidRPr="00000000" w14:paraId="0000006E">
            <w:pPr>
              <w:numPr>
                <w:ilvl w:val="0"/>
                <w:numId w:val="9"/>
              </w:numPr>
              <w:ind w:left="720" w:hanging="360"/>
            </w:pPr>
            <w:r w:rsidDel="00000000" w:rsidR="00000000" w:rsidRPr="00000000">
              <w:rPr>
                <w:rtl w:val="0"/>
              </w:rPr>
              <w:t xml:space="preserve">Collaborate with others in figuring out game rules </w:t>
            </w:r>
          </w:p>
          <w:p w:rsidR="00000000" w:rsidDel="00000000" w:rsidP="00000000" w:rsidRDefault="00000000" w:rsidRPr="00000000" w14:paraId="0000006F">
            <w:pPr>
              <w:numPr>
                <w:ilvl w:val="0"/>
                <w:numId w:val="9"/>
              </w:numPr>
              <w:ind w:left="720" w:hanging="360"/>
            </w:pPr>
            <w:r w:rsidDel="00000000" w:rsidR="00000000" w:rsidRPr="00000000">
              <w:rPr>
                <w:rtl w:val="0"/>
              </w:rPr>
              <w:t xml:space="preserve">Helping others learn game rules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hanging="2"/>
              <w:rPr/>
            </w:pPr>
            <w:r w:rsidDel="00000000" w:rsidR="00000000" w:rsidRPr="00000000">
              <w:rPr>
                <w:b w:val="1"/>
                <w:rtl w:val="0"/>
              </w:rPr>
              <w:t xml:space="preserve">Presentational:</w:t>
            </w:r>
            <w:r w:rsidDel="00000000" w:rsidR="00000000" w:rsidRPr="00000000">
              <w:rPr>
                <w:rtl w:val="0"/>
              </w:rPr>
            </w:r>
          </w:p>
          <w:p w:rsidR="00000000" w:rsidDel="00000000" w:rsidP="00000000" w:rsidRDefault="00000000" w:rsidRPr="00000000" w14:paraId="00000072">
            <w:pPr>
              <w:numPr>
                <w:ilvl w:val="0"/>
                <w:numId w:val="7"/>
              </w:numPr>
              <w:ind w:left="720" w:hanging="360"/>
            </w:pPr>
            <w:r w:rsidDel="00000000" w:rsidR="00000000" w:rsidRPr="00000000">
              <w:rPr>
                <w:rtl w:val="0"/>
              </w:rPr>
              <w:t xml:space="preserve">Lead an activity period and help others play a game in German </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ind w:hanging="2"/>
              <w:rPr/>
            </w:pPr>
            <w:r w:rsidDel="00000000" w:rsidR="00000000" w:rsidRPr="00000000">
              <w:rPr>
                <w:b w:val="1"/>
                <w:rtl w:val="0"/>
              </w:rPr>
              <w:t xml:space="preserve">Interpretive:</w:t>
            </w:r>
            <w:r w:rsidDel="00000000" w:rsidR="00000000" w:rsidRPr="00000000">
              <w:rPr>
                <w:rtl w:val="0"/>
              </w:rPr>
            </w:r>
          </w:p>
          <w:p w:rsidR="00000000" w:rsidDel="00000000" w:rsidP="00000000" w:rsidRDefault="00000000" w:rsidRPr="00000000" w14:paraId="00000075">
            <w:pPr>
              <w:numPr>
                <w:ilvl w:val="0"/>
                <w:numId w:val="14"/>
              </w:numPr>
              <w:ind w:left="718" w:hanging="360"/>
            </w:pPr>
            <w:r w:rsidDel="00000000" w:rsidR="00000000" w:rsidRPr="00000000">
              <w:rPr>
                <w:rtl w:val="0"/>
              </w:rPr>
              <w:t xml:space="preserve">Listen to game instructions from others in German </w:t>
            </w:r>
          </w:p>
          <w:p w:rsidR="00000000" w:rsidDel="00000000" w:rsidP="00000000" w:rsidRDefault="00000000" w:rsidRPr="00000000" w14:paraId="00000076">
            <w:pPr>
              <w:numPr>
                <w:ilvl w:val="0"/>
                <w:numId w:val="14"/>
              </w:numPr>
              <w:ind w:left="718" w:hanging="360"/>
            </w:pPr>
            <w:r w:rsidDel="00000000" w:rsidR="00000000" w:rsidRPr="00000000">
              <w:rPr>
                <w:rtl w:val="0"/>
              </w:rPr>
              <w:t xml:space="preserve">Read rule books or watch instructional videos </w:t>
            </w:r>
          </w:p>
        </w:tc>
        <w:tc>
          <w:tcPr/>
          <w:p w:rsidR="00000000" w:rsidDel="00000000" w:rsidP="00000000" w:rsidRDefault="00000000" w:rsidRPr="00000000" w14:paraId="00000077">
            <w:pPr>
              <w:ind w:hanging="2"/>
              <w:rPr>
                <w:b w:val="1"/>
              </w:rPr>
            </w:pPr>
            <w:r w:rsidDel="00000000" w:rsidR="00000000" w:rsidRPr="00000000">
              <w:rPr>
                <w:b w:val="1"/>
                <w:rtl w:val="0"/>
              </w:rPr>
              <w:t xml:space="preserve">Language Structures:</w:t>
            </w:r>
          </w:p>
          <w:p w:rsidR="00000000" w:rsidDel="00000000" w:rsidP="00000000" w:rsidRDefault="00000000" w:rsidRPr="00000000" w14:paraId="00000078">
            <w:pPr>
              <w:numPr>
                <w:ilvl w:val="0"/>
                <w:numId w:val="18"/>
              </w:numPr>
              <w:ind w:left="718" w:hanging="360"/>
              <w:rPr>
                <w:rFonts w:ascii="Times New Roman" w:cs="Times New Roman" w:eastAsia="Times New Roman" w:hAnsi="Times New Roman"/>
              </w:rPr>
            </w:pPr>
            <w:r w:rsidDel="00000000" w:rsidR="00000000" w:rsidRPr="00000000">
              <w:rPr>
                <w:rtl w:val="0"/>
              </w:rPr>
              <w:t xml:space="preserve">Action verbs in the first person (conjugate) </w:t>
            </w:r>
          </w:p>
          <w:p w:rsidR="00000000" w:rsidDel="00000000" w:rsidP="00000000" w:rsidRDefault="00000000" w:rsidRPr="00000000" w14:paraId="00000079">
            <w:pPr>
              <w:numPr>
                <w:ilvl w:val="0"/>
                <w:numId w:val="18"/>
              </w:numPr>
              <w:ind w:left="718" w:hanging="360"/>
              <w:rPr>
                <w:rFonts w:ascii="Times New Roman" w:cs="Times New Roman" w:eastAsia="Times New Roman" w:hAnsi="Times New Roman"/>
              </w:rPr>
            </w:pPr>
            <w:r w:rsidDel="00000000" w:rsidR="00000000" w:rsidRPr="00000000">
              <w:rPr>
                <w:rtl w:val="0"/>
              </w:rPr>
              <w:t xml:space="preserve">Positional prepositions (wechselpräpositionen, dative, accusative) </w:t>
            </w:r>
          </w:p>
          <w:p w:rsidR="00000000" w:rsidDel="00000000" w:rsidP="00000000" w:rsidRDefault="00000000" w:rsidRPr="00000000" w14:paraId="0000007A">
            <w:pPr>
              <w:numPr>
                <w:ilvl w:val="0"/>
                <w:numId w:val="18"/>
              </w:numPr>
              <w:ind w:left="718" w:hanging="360"/>
              <w:rPr>
                <w:rFonts w:ascii="Times New Roman" w:cs="Times New Roman" w:eastAsia="Times New Roman" w:hAnsi="Times New Roman"/>
              </w:rPr>
            </w:pPr>
            <w:r w:rsidDel="00000000" w:rsidR="00000000" w:rsidRPr="00000000">
              <w:rPr>
                <w:rtl w:val="0"/>
              </w:rPr>
              <w:t xml:space="preserve">Noun genders of different objects in a game  </w:t>
            </w:r>
          </w:p>
          <w:p w:rsidR="00000000" w:rsidDel="00000000" w:rsidP="00000000" w:rsidRDefault="00000000" w:rsidRPr="00000000" w14:paraId="0000007B">
            <w:pPr>
              <w:numPr>
                <w:ilvl w:val="0"/>
                <w:numId w:val="18"/>
              </w:numPr>
              <w:ind w:left="718" w:hanging="360"/>
              <w:rPr>
                <w:rFonts w:ascii="Times New Roman" w:cs="Times New Roman" w:eastAsia="Times New Roman" w:hAnsi="Times New Roman"/>
              </w:rPr>
            </w:pPr>
            <w:r w:rsidDel="00000000" w:rsidR="00000000" w:rsidRPr="00000000">
              <w:rPr>
                <w:rtl w:val="0"/>
              </w:rPr>
              <w:t xml:space="preserve">Possessive pronouns (mein, dein, ihr, sein) </w:t>
            </w:r>
          </w:p>
          <w:p w:rsidR="00000000" w:rsidDel="00000000" w:rsidP="00000000" w:rsidRDefault="00000000" w:rsidRPr="00000000" w14:paraId="0000007C">
            <w:pPr>
              <w:numPr>
                <w:ilvl w:val="0"/>
                <w:numId w:val="18"/>
              </w:numPr>
              <w:ind w:left="718" w:hanging="360"/>
              <w:rPr>
                <w:rFonts w:ascii="Times New Roman" w:cs="Times New Roman" w:eastAsia="Times New Roman" w:hAnsi="Times New Roman"/>
              </w:rPr>
            </w:pPr>
            <w:r w:rsidDel="00000000" w:rsidR="00000000" w:rsidRPr="00000000">
              <w:rPr>
                <w:rtl w:val="0"/>
              </w:rPr>
              <w:t xml:space="preserve">Nominal vs. Ordinal numbers </w:t>
            </w:r>
          </w:p>
          <w:p w:rsidR="00000000" w:rsidDel="00000000" w:rsidP="00000000" w:rsidRDefault="00000000" w:rsidRPr="00000000" w14:paraId="0000007D">
            <w:pPr>
              <w:numPr>
                <w:ilvl w:val="0"/>
                <w:numId w:val="18"/>
              </w:numPr>
              <w:ind w:left="718" w:hanging="360"/>
              <w:rPr>
                <w:rFonts w:ascii="Times New Roman" w:cs="Times New Roman" w:eastAsia="Times New Roman" w:hAnsi="Times New Roman"/>
              </w:rPr>
            </w:pPr>
            <w:r w:rsidDel="00000000" w:rsidR="00000000" w:rsidRPr="00000000">
              <w:rPr>
                <w:rtl w:val="0"/>
              </w:rPr>
              <w:t xml:space="preserve">Superlative and comparatives </w:t>
            </w:r>
          </w:p>
          <w:p w:rsidR="00000000" w:rsidDel="00000000" w:rsidP="00000000" w:rsidRDefault="00000000" w:rsidRPr="00000000" w14:paraId="0000007E">
            <w:pPr>
              <w:numPr>
                <w:ilvl w:val="0"/>
                <w:numId w:val="18"/>
              </w:numPr>
              <w:ind w:left="718" w:hanging="360"/>
              <w:rPr>
                <w:rFonts w:ascii="Times New Roman" w:cs="Times New Roman" w:eastAsia="Times New Roman" w:hAnsi="Times New Roman"/>
              </w:rPr>
            </w:pPr>
            <w:r w:rsidDel="00000000" w:rsidR="00000000" w:rsidRPr="00000000">
              <w:rPr>
                <w:rtl w:val="0"/>
              </w:rPr>
              <w:t xml:space="preserve">Imperative (commands) </w:t>
            </w:r>
          </w:p>
        </w:tc>
        <w:tc>
          <w:tcPr/>
          <w:p w:rsidR="00000000" w:rsidDel="00000000" w:rsidP="00000000" w:rsidRDefault="00000000" w:rsidRPr="00000000" w14:paraId="0000007F">
            <w:pPr>
              <w:ind w:hanging="2"/>
              <w:rPr/>
            </w:pPr>
            <w:r w:rsidDel="00000000" w:rsidR="00000000" w:rsidRPr="00000000">
              <w:rPr>
                <w:b w:val="1"/>
                <w:rtl w:val="0"/>
              </w:rPr>
              <w:t xml:space="preserve">Nouns: </w:t>
            </w:r>
            <w:r w:rsidDel="00000000" w:rsidR="00000000" w:rsidRPr="00000000">
              <w:rPr>
                <w:rtl w:val="0"/>
              </w:rPr>
              <w:t xml:space="preserve">Karte, Brett, Stück, Endspiel, Runde, Abweschelung, Spiele, Brettspiel, Kartenspiel, Mannschaft, Niederlage, Schlag, Spannweite, Geschwindigkeit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ind w:hanging="2"/>
              <w:rPr/>
            </w:pPr>
            <w:r w:rsidDel="00000000" w:rsidR="00000000" w:rsidRPr="00000000">
              <w:rPr>
                <w:b w:val="1"/>
                <w:rtl w:val="0"/>
              </w:rPr>
              <w:t xml:space="preserve">Verbs: </w:t>
            </w:r>
            <w:r w:rsidDel="00000000" w:rsidR="00000000" w:rsidRPr="00000000">
              <w:rPr>
                <w:rtl w:val="0"/>
              </w:rPr>
              <w:t xml:space="preserve">nehmen, würfeln, ablegen,</w:t>
            </w:r>
            <w:r w:rsidDel="00000000" w:rsidR="00000000" w:rsidRPr="00000000">
              <w:rPr>
                <w:b w:val="1"/>
                <w:rtl w:val="0"/>
              </w:rPr>
              <w:t xml:space="preserve"> </w:t>
            </w:r>
            <w:r w:rsidDel="00000000" w:rsidR="00000000" w:rsidRPr="00000000">
              <w:rPr>
                <w:rtl w:val="0"/>
              </w:rPr>
              <w:t xml:space="preserve">spielen, dran sein, addieren, subtrahieren, auslegen, aufbauen, arbeiten, verlieren, gewinnen, schlagen, reichen, wegnehmen, schleunigen, denken  </w:t>
            </w:r>
          </w:p>
          <w:p w:rsidR="00000000" w:rsidDel="00000000" w:rsidP="00000000" w:rsidRDefault="00000000" w:rsidRPr="00000000" w14:paraId="00000082">
            <w:pPr>
              <w:ind w:hanging="2"/>
              <w:rPr/>
            </w:pPr>
            <w:r w:rsidDel="00000000" w:rsidR="00000000" w:rsidRPr="00000000">
              <w:rPr>
                <w:rtl w:val="0"/>
              </w:rPr>
            </w:r>
          </w:p>
          <w:p w:rsidR="00000000" w:rsidDel="00000000" w:rsidP="00000000" w:rsidRDefault="00000000" w:rsidRPr="00000000" w14:paraId="00000083">
            <w:pPr>
              <w:ind w:hanging="2"/>
              <w:rPr/>
            </w:pPr>
            <w:r w:rsidDel="00000000" w:rsidR="00000000" w:rsidRPr="00000000">
              <w:rPr>
                <w:b w:val="1"/>
                <w:rtl w:val="0"/>
              </w:rPr>
              <w:t xml:space="preserve">Adjectives/Adverbs: </w:t>
            </w:r>
            <w:r w:rsidDel="00000000" w:rsidR="00000000" w:rsidRPr="00000000">
              <w:rPr>
                <w:rtl w:val="0"/>
              </w:rPr>
              <w:t xml:space="preserve">rund, zweite, erste, rückgängig, langsam, schnell, weit, klein, groß, nachdenklich</w:t>
            </w:r>
          </w:p>
        </w:tc>
      </w:tr>
    </w:tbl>
    <w:p w:rsidR="00000000" w:rsidDel="00000000" w:rsidP="00000000" w:rsidRDefault="00000000" w:rsidRPr="00000000" w14:paraId="00000084">
      <w:pPr>
        <w:pStyle w:val="Title"/>
        <w:spacing w:after="0" w:lineRule="auto"/>
        <w:jc w:val="left"/>
        <w:rPr>
          <w:rFonts w:ascii="Arial" w:cs="Arial" w:eastAsia="Arial" w:hAnsi="Arial"/>
          <w:color w:val="000000"/>
          <w:sz w:val="30"/>
          <w:szCs w:val="30"/>
        </w:rPr>
      </w:pPr>
      <w:r w:rsidDel="00000000" w:rsidR="00000000" w:rsidRPr="00000000">
        <w:rPr>
          <w:rtl w:val="0"/>
        </w:rPr>
      </w:r>
    </w:p>
    <w:p w:rsidR="00000000" w:rsidDel="00000000" w:rsidP="00000000" w:rsidRDefault="00000000" w:rsidRPr="00000000" w14:paraId="00000085">
      <w:pPr>
        <w:pStyle w:val="Title"/>
        <w:spacing w:after="0" w:lineRule="auto"/>
        <w:jc w:val="center"/>
        <w:rPr>
          <w:rFonts w:ascii="Arial" w:cs="Arial" w:eastAsia="Arial" w:hAnsi="Arial"/>
          <w:color w:val="000000"/>
          <w:sz w:val="30"/>
          <w:szCs w:val="30"/>
        </w:rPr>
      </w:pPr>
      <w:r w:rsidDel="00000000" w:rsidR="00000000" w:rsidRPr="00000000">
        <w:rPr>
          <w:rFonts w:ascii="Arial" w:cs="Arial" w:eastAsia="Arial" w:hAnsi="Arial"/>
          <w:color w:val="000000"/>
          <w:sz w:val="30"/>
          <w:szCs w:val="30"/>
          <w:rtl w:val="0"/>
        </w:rPr>
        <w:t xml:space="preserve">Curriculum Framework</w:t>
      </w:r>
    </w:p>
    <w:p w:rsidR="00000000" w:rsidDel="00000000" w:rsidP="00000000" w:rsidRDefault="00000000" w:rsidRPr="00000000" w14:paraId="00000086">
      <w:pPr>
        <w:rPr>
          <w:rFonts w:ascii="Arial" w:cs="Arial" w:eastAsia="Arial" w:hAnsi="Arial"/>
          <w:sz w:val="24"/>
          <w:szCs w:val="24"/>
        </w:rPr>
      </w:pPr>
      <w:r w:rsidDel="00000000" w:rsidR="00000000" w:rsidRPr="00000000">
        <w:rPr>
          <w:rFonts w:ascii="Arial" w:cs="Arial" w:eastAsia="Arial" w:hAnsi="Arial"/>
          <w:sz w:val="24"/>
          <w:szCs w:val="24"/>
          <w:rtl w:val="0"/>
        </w:rPr>
        <w:t xml:space="preserve">Concordia Language Villages session </w:t>
      </w:r>
      <w:r w:rsidDel="00000000" w:rsidR="00000000" w:rsidRPr="00000000">
        <w:rPr>
          <w:rFonts w:ascii="Arial" w:cs="Arial" w:eastAsia="Arial" w:hAnsi="Arial"/>
          <w:sz w:val="24"/>
          <w:szCs w:val="24"/>
          <w:u w:val="single"/>
          <w:rtl w:val="0"/>
        </w:rPr>
        <w:t xml:space="preserve">GE064CR26B</w:t>
      </w:r>
      <w:r w:rsidDel="00000000" w:rsidR="00000000" w:rsidRPr="00000000">
        <w:rPr>
          <w:rFonts w:ascii="Arial" w:cs="Arial" w:eastAsia="Arial" w:hAnsi="Arial"/>
          <w:sz w:val="24"/>
          <w:szCs w:val="24"/>
          <w:rtl w:val="0"/>
        </w:rPr>
        <w:t xml:space="preserve">, Summer </w:t>
      </w:r>
      <w:r w:rsidDel="00000000" w:rsidR="00000000" w:rsidRPr="00000000">
        <w:rPr>
          <w:rFonts w:ascii="Arial" w:cs="Arial" w:eastAsia="Arial" w:hAnsi="Arial"/>
          <w:sz w:val="24"/>
          <w:szCs w:val="24"/>
          <w:u w:val="single"/>
          <w:rtl w:val="0"/>
        </w:rPr>
        <w:t xml:space="preserve">2024</w:t>
      </w:r>
      <w:r w:rsidDel="00000000" w:rsidR="00000000" w:rsidRPr="00000000">
        <w:rPr>
          <w:rFonts w:ascii="Arial" w:cs="Arial" w:eastAsia="Arial" w:hAnsi="Arial"/>
          <w:sz w:val="24"/>
          <w:szCs w:val="24"/>
          <w:rtl w:val="0"/>
        </w:rPr>
        <w:t xml:space="preserve">    Teacher </w:t>
      </w:r>
      <w:r w:rsidDel="00000000" w:rsidR="00000000" w:rsidRPr="00000000">
        <w:rPr>
          <w:rFonts w:ascii="Arial" w:cs="Arial" w:eastAsia="Arial" w:hAnsi="Arial"/>
          <w:sz w:val="24"/>
          <w:szCs w:val="24"/>
          <w:u w:val="single"/>
          <w:rtl w:val="0"/>
        </w:rPr>
        <w:t xml:space="preserve">Katherine “Marlene” Bulthuis</w:t>
      </w:r>
      <w:r w:rsidDel="00000000" w:rsidR="00000000" w:rsidRPr="00000000">
        <w:rPr>
          <w:rFonts w:ascii="Arial" w:cs="Arial" w:eastAsia="Arial" w:hAnsi="Arial"/>
          <w:sz w:val="24"/>
          <w:szCs w:val="24"/>
          <w:rtl w:val="0"/>
        </w:rPr>
        <w:t xml:space="preserve"> Level </w:t>
      </w:r>
      <w:r w:rsidDel="00000000" w:rsidR="00000000" w:rsidRPr="00000000">
        <w:rPr>
          <w:rFonts w:ascii="Arial" w:cs="Arial" w:eastAsia="Arial" w:hAnsi="Arial"/>
          <w:sz w:val="24"/>
          <w:szCs w:val="24"/>
          <w:u w:val="single"/>
          <w:rtl w:val="0"/>
        </w:rPr>
        <w:t xml:space="preserve">Mixed</w:t>
      </w:r>
      <w:r w:rsidDel="00000000" w:rsidR="00000000" w:rsidRPr="00000000">
        <w:rPr>
          <w:rtl w:val="0"/>
        </w:rPr>
      </w:r>
    </w:p>
    <w:sdt>
      <w:sdtPr>
        <w:lock w:val="contentLocked"/>
        <w:tag w:val="goog_rdk_0"/>
      </w:sdtPr>
      <w:sdtContent>
        <w:tbl>
          <w:tblPr>
            <w:tblStyle w:val="Table3"/>
            <w:tblW w:w="15225.0" w:type="dxa"/>
            <w:jc w:val="left"/>
            <w:tblInd w:w="-9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80"/>
            <w:gridCol w:w="3135"/>
            <w:gridCol w:w="1815"/>
            <w:gridCol w:w="4395"/>
            <w:tblGridChange w:id="0">
              <w:tblGrid>
                <w:gridCol w:w="5880"/>
                <w:gridCol w:w="3135"/>
                <w:gridCol w:w="1815"/>
                <w:gridCol w:w="4395"/>
              </w:tblGrid>
            </w:tblGridChange>
          </w:tblGrid>
          <w:tr>
            <w:trPr>
              <w:cantSplit w:val="0"/>
              <w:tblHeader w:val="0"/>
            </w:trPr>
            <w:tc>
              <w:tcPr>
                <w:vAlign w:val="top"/>
              </w:tcPr>
              <w:p w:rsidR="00000000" w:rsidDel="00000000" w:rsidP="00000000" w:rsidRDefault="00000000" w:rsidRPr="00000000" w14:paraId="0000008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Theme/Context/Project/Task</w:t>
                </w:r>
              </w:p>
            </w:tc>
            <w:tc>
              <w:tcPr>
                <w:vAlign w:val="top"/>
              </w:tcPr>
              <w:p w:rsidR="00000000" w:rsidDel="00000000" w:rsidP="00000000" w:rsidRDefault="00000000" w:rsidRPr="00000000" w14:paraId="0000008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Communicative Functions</w:t>
                </w:r>
              </w:p>
            </w:tc>
            <w:tc>
              <w:tcPr>
                <w:vAlign w:val="top"/>
              </w:tcPr>
              <w:p w:rsidR="00000000" w:rsidDel="00000000" w:rsidP="00000000" w:rsidRDefault="00000000" w:rsidRPr="00000000" w14:paraId="0000008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Language Structures</w:t>
                </w:r>
              </w:p>
            </w:tc>
            <w:tc>
              <w:tcPr>
                <w:vAlign w:val="top"/>
              </w:tcPr>
              <w:p w:rsidR="00000000" w:rsidDel="00000000" w:rsidP="00000000" w:rsidRDefault="00000000" w:rsidRPr="00000000" w14:paraId="0000008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Lexis:  Word Groups</w:t>
                </w:r>
              </w:p>
            </w:tc>
          </w:tr>
          <w:tr>
            <w:trPr>
              <w:cantSplit w:val="0"/>
              <w:trHeight w:val="7363.584375" w:hRule="atLeast"/>
              <w:tblHeader w:val="0"/>
            </w:trPr>
            <w:tc>
              <w:tcPr>
                <w:vAlign w:val="top"/>
              </w:tcPr>
              <w:p w:rsidR="00000000" w:rsidDel="00000000" w:rsidP="00000000" w:rsidRDefault="00000000" w:rsidRPr="00000000" w14:paraId="0000008B">
                <w:pPr>
                  <w:rPr/>
                </w:pPr>
                <w:r w:rsidDel="00000000" w:rsidR="00000000" w:rsidRPr="00000000">
                  <w:rPr>
                    <w:rtl w:val="0"/>
                  </w:rPr>
                  <w:t xml:space="preserve">This course examines Jewish culture and identity within German speaking contexts from the Enlightenment to the present day. Students learned the dynamics of current Jewish-German culture, the cultural significance of the Yiddish language, and learned to converse about their own identities and cultural backgrounds using the target language. Students responded to course materials through discussion and artistic interpretation.</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rFonts w:ascii="Times" w:cs="Times" w:eastAsia="Times" w:hAnsi="Times"/>
                  </w:rPr>
                </w:pPr>
                <w:r w:rsidDel="00000000" w:rsidR="00000000" w:rsidRPr="00000000">
                  <w:rPr>
                    <w:rFonts w:ascii="Times" w:cs="Times" w:eastAsia="Times" w:hAnsi="Times"/>
                    <w:rtl w:val="0"/>
                  </w:rPr>
                  <w:t xml:space="preserve">As such, this course is in accordance with the following Waldsee goal:</w:t>
                </w:r>
              </w:p>
              <w:p w:rsidR="00000000" w:rsidDel="00000000" w:rsidP="00000000" w:rsidRDefault="00000000" w:rsidRPr="00000000" w14:paraId="0000008E">
                <w:pPr>
                  <w:rPr>
                    <w:rFonts w:ascii="Times" w:cs="Times" w:eastAsia="Times" w:hAnsi="Times"/>
                    <w:i w:val="1"/>
                  </w:rPr>
                </w:pPr>
                <w:r w:rsidDel="00000000" w:rsidR="00000000" w:rsidRPr="00000000">
                  <w:rPr>
                    <w:rFonts w:ascii="Times" w:cs="Times" w:eastAsia="Times" w:hAnsi="Times"/>
                    <w:rtl w:val="0"/>
                  </w:rPr>
                  <w:br w:type="textWrapping"/>
                </w:r>
                <w:r w:rsidDel="00000000" w:rsidR="00000000" w:rsidRPr="00000000">
                  <w:rPr>
                    <w:rFonts w:ascii="Times" w:cs="Times" w:eastAsia="Times" w:hAnsi="Times"/>
                    <w:i w:val="1"/>
                    <w:rtl w:val="0"/>
                  </w:rPr>
                  <w:t xml:space="preserve">“To gain knowledge and understanding of one’s self as a cultural being as well as the cultural practices, products, and perspectives of German speakers.”</w:t>
                </w:r>
              </w:p>
              <w:p w:rsidR="00000000" w:rsidDel="00000000" w:rsidP="00000000" w:rsidRDefault="00000000" w:rsidRPr="00000000" w14:paraId="0000008F">
                <w:pPr>
                  <w:rPr>
                    <w:rFonts w:ascii="Times" w:cs="Times" w:eastAsia="Times" w:hAnsi="Times"/>
                  </w:rPr>
                </w:pPr>
                <w:r w:rsidDel="00000000" w:rsidR="00000000" w:rsidRPr="00000000">
                  <w:rPr>
                    <w:rFonts w:ascii="Times" w:cs="Times" w:eastAsia="Times" w:hAnsi="Times"/>
                    <w:i w:val="1"/>
                    <w:rtl w:val="0"/>
                  </w:rPr>
                  <w:br w:type="textWrapping"/>
                </w:r>
                <w:r w:rsidDel="00000000" w:rsidR="00000000" w:rsidRPr="00000000">
                  <w:rPr>
                    <w:rFonts w:ascii="Times" w:cs="Times" w:eastAsia="Times" w:hAnsi="Times"/>
                    <w:rtl w:val="0"/>
                  </w:rPr>
                  <w:t xml:space="preserve">This course also relates to the CLV mission of preparing young people for responsible citizenship in a global community, specifically as it relates to the following:</w:t>
                </w:r>
              </w:p>
              <w:p w:rsidR="00000000" w:rsidDel="00000000" w:rsidP="00000000" w:rsidRDefault="00000000" w:rsidRPr="00000000" w14:paraId="00000090">
                <w:pPr>
                  <w:rPr>
                    <w:rFonts w:ascii="Times" w:cs="Times" w:eastAsia="Times" w:hAnsi="Times"/>
                    <w:i w:val="1"/>
                  </w:rPr>
                </w:pPr>
                <w:r w:rsidDel="00000000" w:rsidR="00000000" w:rsidRPr="00000000">
                  <w:rPr>
                    <w:rFonts w:ascii="Times" w:cs="Times" w:eastAsia="Times" w:hAnsi="Times"/>
                    <w:rtl w:val="0"/>
                  </w:rPr>
                  <w:br w:type="textWrapping"/>
                </w:r>
                <w:r w:rsidDel="00000000" w:rsidR="00000000" w:rsidRPr="00000000">
                  <w:rPr>
                    <w:rFonts w:ascii="Times" w:cs="Times" w:eastAsia="Times" w:hAnsi="Times"/>
                    <w:i w:val="1"/>
                    <w:rtl w:val="0"/>
                  </w:rPr>
                  <w:t xml:space="preserve">“A responsible global citizen is one who promotes a world view of peace, justice, and sustainability for all.”</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b w:val="1"/>
                    <w:rtl w:val="0"/>
                  </w:rPr>
                  <w:t xml:space="preserve">Waldsee settings: </w:t>
                </w:r>
                <w:r w:rsidDel="00000000" w:rsidR="00000000" w:rsidRPr="00000000">
                  <w:rPr>
                    <w:rtl w:val="0"/>
                  </w:rPr>
                  <w:t xml:space="preserve">Biohaus, Café Einbeck Patio</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b w:val="1"/>
                    <w:rtl w:val="0"/>
                  </w:rPr>
                  <w:t xml:space="preserve">Tasks:</w:t>
                </w:r>
                <w:r w:rsidDel="00000000" w:rsidR="00000000" w:rsidRPr="00000000">
                  <w:rPr>
                    <w:rtl w:val="0"/>
                  </w:rPr>
                </w:r>
              </w:p>
              <w:p w:rsidR="00000000" w:rsidDel="00000000" w:rsidP="00000000" w:rsidRDefault="00000000" w:rsidRPr="00000000" w14:paraId="00000095">
                <w:pPr>
                  <w:numPr>
                    <w:ilvl w:val="0"/>
                    <w:numId w:val="13"/>
                  </w:numPr>
                  <w:ind w:left="720" w:hanging="360"/>
                  <w:rPr>
                    <w:rFonts w:ascii="Times New Roman" w:cs="Times New Roman" w:eastAsia="Times New Roman" w:hAnsi="Times New Roman"/>
                  </w:rPr>
                </w:pPr>
                <w:r w:rsidDel="00000000" w:rsidR="00000000" w:rsidRPr="00000000">
                  <w:rPr>
                    <w:rtl w:val="0"/>
                  </w:rPr>
                  <w:t xml:space="preserve">Learning the Yiddish alphabet and how to spell their German names in Yiddish</w:t>
                </w:r>
              </w:p>
              <w:p w:rsidR="00000000" w:rsidDel="00000000" w:rsidP="00000000" w:rsidRDefault="00000000" w:rsidRPr="00000000" w14:paraId="00000096">
                <w:pPr>
                  <w:numPr>
                    <w:ilvl w:val="0"/>
                    <w:numId w:val="13"/>
                  </w:numPr>
                  <w:ind w:left="720" w:hanging="360"/>
                  <w:rPr>
                    <w:rFonts w:ascii="Times New Roman" w:cs="Times New Roman" w:eastAsia="Times New Roman" w:hAnsi="Times New Roman"/>
                  </w:rPr>
                </w:pPr>
                <w:r w:rsidDel="00000000" w:rsidR="00000000" w:rsidRPr="00000000">
                  <w:rPr>
                    <w:rtl w:val="0"/>
                  </w:rPr>
                  <w:t xml:space="preserve">Singing and presenting a Yiddish children’s song</w:t>
                </w:r>
              </w:p>
              <w:p w:rsidR="00000000" w:rsidDel="00000000" w:rsidP="00000000" w:rsidRDefault="00000000" w:rsidRPr="00000000" w14:paraId="00000097">
                <w:pPr>
                  <w:numPr>
                    <w:ilvl w:val="0"/>
                    <w:numId w:val="13"/>
                  </w:numPr>
                  <w:ind w:left="720" w:hanging="360"/>
                  <w:rPr>
                    <w:rFonts w:ascii="Times New Roman" w:cs="Times New Roman" w:eastAsia="Times New Roman" w:hAnsi="Times New Roman"/>
                  </w:rPr>
                </w:pPr>
                <w:r w:rsidDel="00000000" w:rsidR="00000000" w:rsidRPr="00000000">
                  <w:rPr>
                    <w:rtl w:val="0"/>
                  </w:rPr>
                  <w:t xml:space="preserve">Baking Challah and discussing Shabbat</w:t>
                </w:r>
                <w:r w:rsidDel="00000000" w:rsidR="00000000" w:rsidRPr="00000000">
                  <w:rPr>
                    <w:rtl w:val="0"/>
                  </w:rPr>
                </w:r>
              </w:p>
              <w:p w:rsidR="00000000" w:rsidDel="00000000" w:rsidP="00000000" w:rsidRDefault="00000000" w:rsidRPr="00000000" w14:paraId="00000098">
                <w:pPr>
                  <w:numPr>
                    <w:ilvl w:val="0"/>
                    <w:numId w:val="13"/>
                  </w:numPr>
                  <w:ind w:left="720" w:hanging="360"/>
                  <w:rPr>
                    <w:rFonts w:ascii="Times New Roman" w:cs="Times New Roman" w:eastAsia="Times New Roman" w:hAnsi="Times New Roman"/>
                  </w:rPr>
                </w:pPr>
                <w:r w:rsidDel="00000000" w:rsidR="00000000" w:rsidRPr="00000000">
                  <w:rPr>
                    <w:rtl w:val="0"/>
                  </w:rPr>
                  <w:t xml:space="preserve">Listened to a contemporary Israeli song exploring the theme of contemporary Jewish life in Berlin, as well as the concept of home and origins</w:t>
                </w:r>
              </w:p>
              <w:p w:rsidR="00000000" w:rsidDel="00000000" w:rsidP="00000000" w:rsidRDefault="00000000" w:rsidRPr="00000000" w14:paraId="00000099">
                <w:pPr>
                  <w:numPr>
                    <w:ilvl w:val="0"/>
                    <w:numId w:val="13"/>
                  </w:numPr>
                  <w:ind w:left="720" w:hanging="360"/>
                  <w:rPr>
                    <w:rFonts w:ascii="Times New Roman" w:cs="Times New Roman" w:eastAsia="Times New Roman" w:hAnsi="Times New Roman"/>
                  </w:rPr>
                </w:pPr>
                <w:r w:rsidDel="00000000" w:rsidR="00000000" w:rsidRPr="00000000">
                  <w:rPr>
                    <w:rtl w:val="0"/>
                  </w:rPr>
                  <w:t xml:space="preserve">Discussed intercultural identities through the “identity flower” exercise</w:t>
                </w:r>
                <w:r w:rsidDel="00000000" w:rsidR="00000000" w:rsidRPr="00000000">
                  <w:rPr>
                    <w:rtl w:val="0"/>
                  </w:rPr>
                </w:r>
              </w:p>
            </w:tc>
            <w:tc>
              <w:tcPr>
                <w:vAlign w:val="top"/>
              </w:tcPr>
              <w:p w:rsidR="00000000" w:rsidDel="00000000" w:rsidP="00000000" w:rsidRDefault="00000000" w:rsidRPr="00000000" w14:paraId="0000009A">
                <w:pPr>
                  <w:spacing w:after="240" w:before="240" w:lineRule="auto"/>
                  <w:rPr>
                    <w:rFonts w:ascii="Times" w:cs="Times" w:eastAsia="Times" w:hAnsi="Times"/>
                  </w:rPr>
                </w:pPr>
                <w:r w:rsidDel="00000000" w:rsidR="00000000" w:rsidRPr="00000000">
                  <w:rPr>
                    <w:rFonts w:ascii="Times" w:cs="Times" w:eastAsia="Times" w:hAnsi="Times"/>
                    <w:rtl w:val="0"/>
                  </w:rPr>
                  <w:t xml:space="preserve">Throughout this course, participants learned the target language in accordance with the following ACTFL standards:</w:t>
                </w:r>
              </w:p>
              <w:p w:rsidR="00000000" w:rsidDel="00000000" w:rsidP="00000000" w:rsidRDefault="00000000" w:rsidRPr="00000000" w14:paraId="0000009B">
                <w:pPr>
                  <w:spacing w:after="240" w:before="240" w:lineRule="auto"/>
                  <w:rPr>
                    <w:rFonts w:ascii="Times" w:cs="Times" w:eastAsia="Times" w:hAnsi="Times"/>
                  </w:rPr>
                </w:pPr>
                <w:r w:rsidDel="00000000" w:rsidR="00000000" w:rsidRPr="00000000">
                  <w:rPr>
                    <w:rFonts w:ascii="Times" w:cs="Times" w:eastAsia="Times" w:hAnsi="Times"/>
                    <w:rtl w:val="0"/>
                  </w:rPr>
                  <w:t xml:space="preserve">Communication (1):</w:t>
                </w:r>
              </w:p>
              <w:p w:rsidR="00000000" w:rsidDel="00000000" w:rsidP="00000000" w:rsidRDefault="00000000" w:rsidRPr="00000000" w14:paraId="0000009C">
                <w:pPr>
                  <w:spacing w:after="240" w:before="240" w:lineRule="auto"/>
                  <w:rPr>
                    <w:rFonts w:ascii="Times" w:cs="Times" w:eastAsia="Times" w:hAnsi="Times"/>
                  </w:rPr>
                </w:pPr>
                <w:r w:rsidDel="00000000" w:rsidR="00000000" w:rsidRPr="00000000">
                  <w:rPr>
                    <w:rFonts w:ascii="Times" w:cs="Times" w:eastAsia="Times" w:hAnsi="Times"/>
                    <w:rtl w:val="0"/>
                  </w:rPr>
                  <w:t xml:space="preserve">- 1.1: Students engage in conversations, provide and obtain information, express</w:t>
                  <w:br w:type="textWrapping"/>
                  <w:t xml:space="preserve">feelings and emotions, and exchange opinions.</w:t>
                </w:r>
              </w:p>
              <w:p w:rsidR="00000000" w:rsidDel="00000000" w:rsidP="00000000" w:rsidRDefault="00000000" w:rsidRPr="00000000" w14:paraId="0000009D">
                <w:pPr>
                  <w:spacing w:after="240" w:before="240" w:lineRule="auto"/>
                  <w:rPr>
                    <w:rFonts w:ascii="Times" w:cs="Times" w:eastAsia="Times" w:hAnsi="Times"/>
                  </w:rPr>
                </w:pPr>
                <w:r w:rsidDel="00000000" w:rsidR="00000000" w:rsidRPr="00000000">
                  <w:rPr>
                    <w:rFonts w:ascii="Times" w:cs="Times" w:eastAsia="Times" w:hAnsi="Times"/>
                    <w:rtl w:val="0"/>
                  </w:rPr>
                  <w:t xml:space="preserve">- 1.2: Students understand and interpret written and spoken language on a variety of topics.</w:t>
                </w:r>
              </w:p>
              <w:p w:rsidR="00000000" w:rsidDel="00000000" w:rsidP="00000000" w:rsidRDefault="00000000" w:rsidRPr="00000000" w14:paraId="0000009E">
                <w:pPr>
                  <w:spacing w:after="240" w:before="240" w:lineRule="auto"/>
                  <w:rPr>
                    <w:rFonts w:ascii="Times" w:cs="Times" w:eastAsia="Times" w:hAnsi="Times"/>
                  </w:rPr>
                </w:pPr>
                <w:r w:rsidDel="00000000" w:rsidR="00000000" w:rsidRPr="00000000">
                  <w:rPr>
                    <w:rFonts w:ascii="Times" w:cs="Times" w:eastAsia="Times" w:hAnsi="Times"/>
                    <w:rtl w:val="0"/>
                  </w:rPr>
                  <w:t xml:space="preserve">Cultures (2):</w:t>
                </w:r>
              </w:p>
              <w:p w:rsidR="00000000" w:rsidDel="00000000" w:rsidP="00000000" w:rsidRDefault="00000000" w:rsidRPr="00000000" w14:paraId="0000009F">
                <w:pPr>
                  <w:shd w:fill="ffffff" w:val="clear"/>
                  <w:rPr>
                    <w:rFonts w:ascii="Times" w:cs="Times" w:eastAsia="Times" w:hAnsi="Times"/>
                  </w:rPr>
                </w:pPr>
                <w:r w:rsidDel="00000000" w:rsidR="00000000" w:rsidRPr="00000000">
                  <w:rPr>
                    <w:rFonts w:ascii="Times" w:cs="Times" w:eastAsia="Times" w:hAnsi="Times"/>
                    <w:rtl w:val="0"/>
                  </w:rPr>
                  <w:t xml:space="preserve">- 2.1: Students demonstrate an understanding of the relationship between the practices and perspectives of the culture studied.</w:t>
                </w:r>
              </w:p>
              <w:p w:rsidR="00000000" w:rsidDel="00000000" w:rsidP="00000000" w:rsidRDefault="00000000" w:rsidRPr="00000000" w14:paraId="000000A0">
                <w:pPr>
                  <w:shd w:fill="ffffff" w:val="clear"/>
                  <w:rPr>
                    <w:rFonts w:ascii="Times" w:cs="Times" w:eastAsia="Times" w:hAnsi="Times"/>
                  </w:rPr>
                </w:pPr>
                <w:r w:rsidDel="00000000" w:rsidR="00000000" w:rsidRPr="00000000">
                  <w:rPr>
                    <w:rFonts w:ascii="Times" w:cs="Times" w:eastAsia="Times" w:hAnsi="Times"/>
                    <w:rtl w:val="0"/>
                  </w:rPr>
                  <w:br w:type="textWrapping"/>
                  <w:t xml:space="preserve">- Comparisons (4):</w:t>
                  <w:br w:type="textWrapping"/>
                  <w:t xml:space="preserve">- 4.2: Students demonstrate under- standing of the concept of culture through comparisons of the cultures studied and their own.</w:t>
                </w:r>
              </w:p>
            </w:tc>
            <w:tc>
              <w:tcPr>
                <w:vAlign w:val="top"/>
              </w:tcPr>
              <w:p w:rsidR="00000000" w:rsidDel="00000000" w:rsidP="00000000" w:rsidRDefault="00000000" w:rsidRPr="00000000" w14:paraId="000000A1">
                <w:pPr>
                  <w:rPr>
                    <w:rFonts w:ascii="Times" w:cs="Times" w:eastAsia="Times" w:hAnsi="Times"/>
                  </w:rPr>
                </w:pPr>
                <w:r w:rsidDel="00000000" w:rsidR="00000000" w:rsidRPr="00000000">
                  <w:rPr>
                    <w:rFonts w:ascii="Times" w:cs="Times" w:eastAsia="Times" w:hAnsi="Times"/>
                    <w:rtl w:val="0"/>
                  </w:rPr>
                  <w:t xml:space="preserve">In this course, students practiced the Simple Past, Past Participles 1 and 2, separable verbs, basic word order</w:t>
                </w:r>
              </w:p>
            </w:tc>
            <w:tc>
              <w:tcPr>
                <w:vAlign w:val="top"/>
              </w:tcPr>
              <w:p w:rsidR="00000000" w:rsidDel="00000000" w:rsidP="00000000" w:rsidRDefault="00000000" w:rsidRPr="00000000" w14:paraId="000000A2">
                <w:pPr>
                  <w:rPr>
                    <w:rFonts w:ascii="Times" w:cs="Times" w:eastAsia="Times" w:hAnsi="Times"/>
                    <w:b w:val="1"/>
                  </w:rPr>
                </w:pPr>
                <w:r w:rsidDel="00000000" w:rsidR="00000000" w:rsidRPr="00000000">
                  <w:rPr>
                    <w:rFonts w:ascii="Times" w:cs="Times" w:eastAsia="Times" w:hAnsi="Times"/>
                    <w:b w:val="1"/>
                    <w:rtl w:val="0"/>
                  </w:rPr>
                  <w:t xml:space="preserve">Nouns: </w:t>
                </w:r>
              </w:p>
              <w:p w:rsidR="00000000" w:rsidDel="00000000" w:rsidP="00000000" w:rsidRDefault="00000000" w:rsidRPr="00000000" w14:paraId="000000A3">
                <w:pPr>
                  <w:rPr>
                    <w:rFonts w:ascii="Times" w:cs="Times" w:eastAsia="Times" w:hAnsi="Times"/>
                  </w:rPr>
                </w:pPr>
                <w:r w:rsidDel="00000000" w:rsidR="00000000" w:rsidRPr="00000000">
                  <w:rPr>
                    <w:rFonts w:ascii="Times" w:cs="Times" w:eastAsia="Times" w:hAnsi="Times"/>
                    <w:rtl w:val="0"/>
                  </w:rPr>
                  <w:t xml:space="preserve">der Antisemitismus, die Assimilation, die Aufklärung, das Ausland, die Auswanderung, das Challah Brot, das Christentum, die Einwanderung, die Erinnerung, die Erinnerungskultur, das Flüchtlingslager, der Gottesdienst, das Hawdalah, das Hebraisch, die Heimat, die Herkunft, der Holocaust, der Humanismus, die Identität, das Jiddisch, der Jude, das Judentum, die Kontroverse, das Konzentrationslager, die Kultur, die Muttersprache, der Nationalsozialismus, der Philosemitismus, die Religion, das Schabbat, die Sowjetunion, der </w:t>
                </w:r>
                <w:r w:rsidDel="00000000" w:rsidR="00000000" w:rsidRPr="00000000">
                  <w:rPr>
                    <w:rFonts w:ascii="Times" w:cs="Times" w:eastAsia="Times" w:hAnsi="Times"/>
                    <w:rtl w:val="0"/>
                  </w:rPr>
                  <w:t xml:space="preserve">Stolperstein</w:t>
                </w:r>
                <w:r w:rsidDel="00000000" w:rsidR="00000000" w:rsidRPr="00000000">
                  <w:rPr>
                    <w:rFonts w:ascii="Times" w:cs="Times" w:eastAsia="Times" w:hAnsi="Times"/>
                    <w:rtl w:val="0"/>
                  </w:rPr>
                  <w:t xml:space="preserve">, die Symbiose, die Synagoge, die Säkularisierung, der Säkularismus, der Verrat, das Vorurteil, die Wiedergutmachung, die Zeremonie</w:t>
                </w:r>
              </w:p>
              <w:p w:rsidR="00000000" w:rsidDel="00000000" w:rsidP="00000000" w:rsidRDefault="00000000" w:rsidRPr="00000000" w14:paraId="000000A4">
                <w:pPr>
                  <w:rPr>
                    <w:rFonts w:ascii="Times" w:cs="Times" w:eastAsia="Times" w:hAnsi="Times"/>
                  </w:rPr>
                </w:pPr>
                <w:r w:rsidDel="00000000" w:rsidR="00000000" w:rsidRPr="00000000">
                  <w:rPr>
                    <w:rtl w:val="0"/>
                  </w:rPr>
                </w:r>
              </w:p>
              <w:p w:rsidR="00000000" w:rsidDel="00000000" w:rsidP="00000000" w:rsidRDefault="00000000" w:rsidRPr="00000000" w14:paraId="000000A5">
                <w:pPr>
                  <w:rPr>
                    <w:rFonts w:ascii="Times" w:cs="Times" w:eastAsia="Times" w:hAnsi="Times"/>
                    <w:b w:val="1"/>
                  </w:rPr>
                </w:pPr>
                <w:r w:rsidDel="00000000" w:rsidR="00000000" w:rsidRPr="00000000">
                  <w:rPr>
                    <w:rFonts w:ascii="Times" w:cs="Times" w:eastAsia="Times" w:hAnsi="Times"/>
                    <w:b w:val="1"/>
                    <w:rtl w:val="0"/>
                  </w:rPr>
                  <w:t xml:space="preserve">Adjectives: </w:t>
                </w:r>
              </w:p>
              <w:p w:rsidR="00000000" w:rsidDel="00000000" w:rsidP="00000000" w:rsidRDefault="00000000" w:rsidRPr="00000000" w14:paraId="000000A6">
                <w:pPr>
                  <w:rPr>
                    <w:rFonts w:ascii="Times" w:cs="Times" w:eastAsia="Times" w:hAnsi="Times"/>
                  </w:rPr>
                </w:pPr>
                <w:r w:rsidDel="00000000" w:rsidR="00000000" w:rsidRPr="00000000">
                  <w:rPr>
                    <w:rFonts w:ascii="Times" w:cs="Times" w:eastAsia="Times" w:hAnsi="Times"/>
                    <w:rtl w:val="0"/>
                  </w:rPr>
                  <w:t xml:space="preserve">chassidisch, damaligen, ehemaligen, gepflegt, israelisch, jüdisch, multikulturell</w:t>
                </w:r>
              </w:p>
              <w:p w:rsidR="00000000" w:rsidDel="00000000" w:rsidP="00000000" w:rsidRDefault="00000000" w:rsidRPr="00000000" w14:paraId="000000A7">
                <w:pPr>
                  <w:rPr>
                    <w:rFonts w:ascii="Times" w:cs="Times" w:eastAsia="Times" w:hAnsi="Times"/>
                  </w:rPr>
                </w:pPr>
                <w:r w:rsidDel="00000000" w:rsidR="00000000" w:rsidRPr="00000000">
                  <w:rPr>
                    <w:rtl w:val="0"/>
                  </w:rPr>
                </w:r>
              </w:p>
              <w:p w:rsidR="00000000" w:rsidDel="00000000" w:rsidP="00000000" w:rsidRDefault="00000000" w:rsidRPr="00000000" w14:paraId="000000A8">
                <w:pPr>
                  <w:rPr>
                    <w:rFonts w:ascii="Times" w:cs="Times" w:eastAsia="Times" w:hAnsi="Times"/>
                    <w:b w:val="1"/>
                  </w:rPr>
                </w:pPr>
                <w:r w:rsidDel="00000000" w:rsidR="00000000" w:rsidRPr="00000000">
                  <w:rPr>
                    <w:rFonts w:ascii="Times" w:cs="Times" w:eastAsia="Times" w:hAnsi="Times"/>
                    <w:b w:val="1"/>
                    <w:rtl w:val="0"/>
                  </w:rPr>
                  <w:t xml:space="preserve">Verben: </w:t>
                </w:r>
              </w:p>
              <w:p w:rsidR="00000000" w:rsidDel="00000000" w:rsidP="00000000" w:rsidRDefault="00000000" w:rsidRPr="00000000" w14:paraId="000000A9">
                <w:pPr>
                  <w:rPr>
                    <w:rFonts w:ascii="Times" w:cs="Times" w:eastAsia="Times" w:hAnsi="Times"/>
                  </w:rPr>
                </w:pPr>
                <w:r w:rsidDel="00000000" w:rsidR="00000000" w:rsidRPr="00000000">
                  <w:rPr>
                    <w:rFonts w:ascii="Times" w:cs="Times" w:eastAsia="Times" w:hAnsi="Times"/>
                    <w:rtl w:val="0"/>
                  </w:rPr>
                  <w:t xml:space="preserve">assimilieren, auswandern, einwandern, fliehen, konvertieren, taufen, umziehen, verfolgen, überleben</w:t>
                </w:r>
              </w:p>
              <w:p w:rsidR="00000000" w:rsidDel="00000000" w:rsidP="00000000" w:rsidRDefault="00000000" w:rsidRPr="00000000" w14:paraId="000000A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0BD">
      <w:pPr>
        <w:rPr>
          <w:rFonts w:ascii="Arial" w:cs="Arial" w:eastAsia="Arial" w:hAnsi="Arial"/>
          <w:sz w:val="22"/>
          <w:szCs w:val="22"/>
        </w:rPr>
      </w:pPr>
      <w:r w:rsidDel="00000000" w:rsidR="00000000" w:rsidRPr="00000000">
        <w:rPr>
          <w:rtl w:val="0"/>
        </w:rPr>
      </w:r>
    </w:p>
    <w:tbl>
      <w:tblPr>
        <w:tblStyle w:val="Table4"/>
        <w:tblW w:w="15105.0" w:type="dxa"/>
        <w:jc w:val="left"/>
        <w:tblInd w:w="-11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55"/>
        <w:gridCol w:w="2445"/>
        <w:gridCol w:w="2610"/>
        <w:gridCol w:w="2295"/>
        <w:tblGridChange w:id="0">
          <w:tblGrid>
            <w:gridCol w:w="7755"/>
            <w:gridCol w:w="2445"/>
            <w:gridCol w:w="2610"/>
            <w:gridCol w:w="2295"/>
          </w:tblGrid>
        </w:tblGridChange>
      </w:tblGrid>
      <w:tr>
        <w:trPr>
          <w:cantSplit w:val="0"/>
          <w:trHeight w:val="350" w:hRule="atLeast"/>
          <w:tblHeader w:val="0"/>
        </w:trPr>
        <w:tc>
          <w:tcPr>
            <w:gridSpan w:val="4"/>
            <w:shd w:fill="000000" w:val="clear"/>
            <w:vAlign w:val="top"/>
          </w:tcPr>
          <w:p w:rsidR="00000000" w:rsidDel="00000000" w:rsidP="00000000" w:rsidRDefault="00000000" w:rsidRPr="00000000" w14:paraId="000000BE">
            <w:pPr>
              <w:jc w:val="both"/>
              <w:rPr>
                <w:color w:val="ffffff"/>
                <w:sz w:val="28"/>
                <w:szCs w:val="28"/>
              </w:rPr>
            </w:pPr>
            <w:r w:rsidDel="00000000" w:rsidR="00000000" w:rsidRPr="00000000">
              <w:rPr>
                <w:b w:val="1"/>
                <w:color w:val="ffffff"/>
                <w:sz w:val="28"/>
                <w:szCs w:val="28"/>
                <w:rtl w:val="0"/>
              </w:rPr>
              <w:t xml:space="preserve">Curricular Theme(s): Waldsee Fit</w:t>
            </w:r>
            <w:r w:rsidDel="00000000" w:rsidR="00000000" w:rsidRPr="00000000">
              <w:rPr>
                <w:rtl w:val="0"/>
              </w:rPr>
            </w:r>
          </w:p>
        </w:tc>
      </w:tr>
      <w:tr>
        <w:trPr>
          <w:cantSplit w:val="0"/>
          <w:trHeight w:val="539" w:hRule="atLeast"/>
          <w:tblHeader w:val="0"/>
        </w:trPr>
        <w:tc>
          <w:tcPr>
            <w:gridSpan w:val="2"/>
            <w:tcBorders>
              <w:bottom w:color="000000" w:space="0" w:sz="4" w:val="single"/>
            </w:tcBorders>
            <w:shd w:fill="f2f2f2" w:val="clear"/>
            <w:vAlign w:val="top"/>
          </w:tcPr>
          <w:p w:rsidR="00000000" w:rsidDel="00000000" w:rsidP="00000000" w:rsidRDefault="00000000" w:rsidRPr="00000000" w14:paraId="000000C2">
            <w:pPr>
              <w:rPr>
                <w:i w:val="1"/>
              </w:rPr>
            </w:pPr>
            <w:r w:rsidDel="00000000" w:rsidR="00000000" w:rsidRPr="00000000">
              <w:rPr>
                <w:b w:val="1"/>
                <w:rtl w:val="0"/>
              </w:rPr>
              <w:t xml:space="preserve">Waldsee Goal 1</w:t>
            </w:r>
            <w:r w:rsidDel="00000000" w:rsidR="00000000" w:rsidRPr="00000000">
              <w:rPr>
                <w:rtl w:val="0"/>
              </w:rPr>
              <w:t xml:space="preserve">: </w:t>
            </w:r>
            <w:r w:rsidDel="00000000" w:rsidR="00000000" w:rsidRPr="00000000">
              <w:rPr>
                <w:i w:val="1"/>
                <w:rtl w:val="0"/>
              </w:rPr>
              <w:t xml:space="preserve">To improve language proficiency skills in German, including the interpersonal, interpretive, and presentational modes of communication.</w:t>
            </w:r>
          </w:p>
          <w:p w:rsidR="00000000" w:rsidDel="00000000" w:rsidP="00000000" w:rsidRDefault="00000000" w:rsidRPr="00000000" w14:paraId="000000C3">
            <w:pPr>
              <w:rPr>
                <w:i w:val="1"/>
              </w:rPr>
            </w:pPr>
            <w:r w:rsidDel="00000000" w:rsidR="00000000" w:rsidRPr="00000000">
              <w:rPr>
                <w:rtl w:val="0"/>
              </w:rPr>
            </w:r>
          </w:p>
          <w:p w:rsidR="00000000" w:rsidDel="00000000" w:rsidP="00000000" w:rsidRDefault="00000000" w:rsidRPr="00000000" w14:paraId="000000C4">
            <w:pPr>
              <w:rPr>
                <w:i w:val="1"/>
                <w:sz w:val="24"/>
                <w:szCs w:val="24"/>
              </w:rPr>
            </w:pPr>
            <w:r w:rsidDel="00000000" w:rsidR="00000000" w:rsidRPr="00000000">
              <w:rPr>
                <w:b w:val="1"/>
                <w:rtl w:val="0"/>
              </w:rPr>
              <w:t xml:space="preserve">Waldsee Goal 2: </w:t>
            </w:r>
            <w:r w:rsidDel="00000000" w:rsidR="00000000" w:rsidRPr="00000000">
              <w:rPr>
                <w:i w:val="1"/>
                <w:sz w:val="24"/>
                <w:szCs w:val="24"/>
                <w:rtl w:val="0"/>
              </w:rPr>
              <w:t xml:space="preserve">To build our village community through communication, team building and stewardship.</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c>
        <w:tc>
          <w:tcPr>
            <w:gridSpan w:val="2"/>
            <w:tcBorders>
              <w:bottom w:color="000000" w:space="0" w:sz="4" w:val="single"/>
            </w:tcBorders>
            <w:shd w:fill="f2f2f2" w:val="clear"/>
            <w:vAlign w:val="top"/>
          </w:tcPr>
          <w:p w:rsidR="00000000" w:rsidDel="00000000" w:rsidP="00000000" w:rsidRDefault="00000000" w:rsidRPr="00000000" w14:paraId="000000C8">
            <w:pPr>
              <w:rPr/>
            </w:pPr>
            <w:r w:rsidDel="00000000" w:rsidR="00000000" w:rsidRPr="00000000">
              <w:rPr>
                <w:b w:val="1"/>
                <w:rtl w:val="0"/>
              </w:rPr>
              <w:t xml:space="preserve">Teacher Name: </w:t>
            </w:r>
            <w:r w:rsidDel="00000000" w:rsidR="00000000" w:rsidRPr="00000000">
              <w:rPr>
                <w:rtl w:val="0"/>
              </w:rPr>
              <w:t xml:space="preserve">Luca “Luca” Ciletti </w:t>
            </w:r>
          </w:p>
          <w:p w:rsidR="00000000" w:rsidDel="00000000" w:rsidP="00000000" w:rsidRDefault="00000000" w:rsidRPr="00000000" w14:paraId="000000C9">
            <w:pPr>
              <w:rPr/>
            </w:pPr>
            <w:r w:rsidDel="00000000" w:rsidR="00000000" w:rsidRPr="00000000">
              <w:rPr>
                <w:b w:val="1"/>
                <w:rtl w:val="0"/>
              </w:rPr>
              <w:t xml:space="preserve">Session: </w:t>
            </w:r>
            <w:r w:rsidDel="00000000" w:rsidR="00000000" w:rsidRPr="00000000">
              <w:rPr>
                <w:rtl w:val="0"/>
              </w:rPr>
              <w:t xml:space="preserve">GE064CR26B</w:t>
            </w:r>
            <w:r w:rsidDel="00000000" w:rsidR="00000000" w:rsidRPr="00000000">
              <w:rPr>
                <w:b w:val="1"/>
                <w:rtl w:val="0"/>
              </w:rPr>
              <w:t xml:space="preserve"> </w:t>
            </w:r>
            <w:r w:rsidDel="00000000" w:rsidR="00000000" w:rsidRPr="00000000">
              <w:rPr>
                <w:rtl w:val="0"/>
              </w:rPr>
              <w:t xml:space="preserve">(2024) </w:t>
            </w:r>
          </w:p>
          <w:p w:rsidR="00000000" w:rsidDel="00000000" w:rsidP="00000000" w:rsidRDefault="00000000" w:rsidRPr="00000000" w14:paraId="000000CA">
            <w:pPr>
              <w:rPr/>
            </w:pPr>
            <w:r w:rsidDel="00000000" w:rsidR="00000000" w:rsidRPr="00000000">
              <w:rPr>
                <w:b w:val="1"/>
                <w:rtl w:val="0"/>
              </w:rPr>
              <w:t xml:space="preserve">Waldsee Level: </w:t>
            </w:r>
            <w:r w:rsidDel="00000000" w:rsidR="00000000" w:rsidRPr="00000000">
              <w:rPr>
                <w:sz w:val="16"/>
                <w:szCs w:val="16"/>
                <w:rtl w:val="0"/>
              </w:rPr>
              <w:t xml:space="preserve">Mixed levels </w:t>
            </w: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National Standards: 1.2, 3.1</w:t>
            </w:r>
            <w:r w:rsidDel="00000000" w:rsidR="00000000" w:rsidRPr="00000000">
              <w:rPr>
                <w:rtl w:val="0"/>
              </w:rPr>
            </w:r>
          </w:p>
        </w:tc>
      </w:tr>
      <w:tr>
        <w:trPr>
          <w:cantSplit w:val="0"/>
          <w:trHeight w:val="395" w:hRule="atLeast"/>
          <w:tblHeader w:val="0"/>
        </w:trPr>
        <w:tc>
          <w:tcPr>
            <w:tcBorders>
              <w:top w:color="000000" w:space="0" w:sz="4" w:val="single"/>
            </w:tcBorders>
            <w:shd w:fill="000000" w:val="clear"/>
            <w:vAlign w:val="top"/>
          </w:tcPr>
          <w:p w:rsidR="00000000" w:rsidDel="00000000" w:rsidP="00000000" w:rsidRDefault="00000000" w:rsidRPr="00000000" w14:paraId="000000CD">
            <w:pPr>
              <w:rPr>
                <w:color w:val="ffffff"/>
                <w:sz w:val="24"/>
                <w:szCs w:val="24"/>
              </w:rPr>
            </w:pPr>
            <w:r w:rsidDel="00000000" w:rsidR="00000000" w:rsidRPr="00000000">
              <w:rPr>
                <w:b w:val="1"/>
                <w:color w:val="ffffff"/>
                <w:sz w:val="24"/>
                <w:szCs w:val="24"/>
                <w:rtl w:val="0"/>
              </w:rPr>
              <w:t xml:space="preserve">Context</w:t>
            </w:r>
            <w:r w:rsidDel="00000000" w:rsidR="00000000" w:rsidRPr="00000000">
              <w:rPr>
                <w:rtl w:val="0"/>
              </w:rPr>
            </w:r>
          </w:p>
        </w:tc>
        <w:tc>
          <w:tcPr>
            <w:tcBorders>
              <w:top w:color="000000" w:space="0" w:sz="4" w:val="single"/>
            </w:tcBorders>
            <w:shd w:fill="000000" w:val="clear"/>
            <w:vAlign w:val="top"/>
          </w:tcPr>
          <w:p w:rsidR="00000000" w:rsidDel="00000000" w:rsidP="00000000" w:rsidRDefault="00000000" w:rsidRPr="00000000" w14:paraId="000000CE">
            <w:pPr>
              <w:rPr>
                <w:color w:val="ffffff"/>
                <w:sz w:val="24"/>
                <w:szCs w:val="24"/>
              </w:rPr>
            </w:pPr>
            <w:r w:rsidDel="00000000" w:rsidR="00000000" w:rsidRPr="00000000">
              <w:rPr>
                <w:b w:val="1"/>
                <w:color w:val="ffffff"/>
                <w:sz w:val="24"/>
                <w:szCs w:val="24"/>
                <w:rtl w:val="0"/>
              </w:rPr>
              <w:t xml:space="preserve">Communicative Function(s)</w:t>
            </w:r>
            <w:r w:rsidDel="00000000" w:rsidR="00000000" w:rsidRPr="00000000">
              <w:rPr>
                <w:rtl w:val="0"/>
              </w:rPr>
            </w:r>
          </w:p>
        </w:tc>
        <w:tc>
          <w:tcPr>
            <w:tcBorders>
              <w:top w:color="000000" w:space="0" w:sz="4" w:val="single"/>
            </w:tcBorders>
            <w:shd w:fill="000000" w:val="clear"/>
            <w:vAlign w:val="top"/>
          </w:tcPr>
          <w:p w:rsidR="00000000" w:rsidDel="00000000" w:rsidP="00000000" w:rsidRDefault="00000000" w:rsidRPr="00000000" w14:paraId="000000CF">
            <w:pPr>
              <w:rPr>
                <w:color w:val="ffffff"/>
                <w:sz w:val="24"/>
                <w:szCs w:val="24"/>
              </w:rPr>
            </w:pPr>
            <w:r w:rsidDel="00000000" w:rsidR="00000000" w:rsidRPr="00000000">
              <w:rPr>
                <w:b w:val="1"/>
                <w:color w:val="ffffff"/>
                <w:sz w:val="24"/>
                <w:szCs w:val="24"/>
                <w:rtl w:val="0"/>
              </w:rPr>
              <w:t xml:space="preserve">Language Structure(s)</w:t>
            </w:r>
            <w:r w:rsidDel="00000000" w:rsidR="00000000" w:rsidRPr="00000000">
              <w:rPr>
                <w:rtl w:val="0"/>
              </w:rPr>
            </w:r>
          </w:p>
        </w:tc>
        <w:tc>
          <w:tcPr>
            <w:tcBorders>
              <w:top w:color="000000" w:space="0" w:sz="4" w:val="single"/>
            </w:tcBorders>
            <w:shd w:fill="000000" w:val="clear"/>
            <w:vAlign w:val="top"/>
          </w:tcPr>
          <w:p w:rsidR="00000000" w:rsidDel="00000000" w:rsidP="00000000" w:rsidRDefault="00000000" w:rsidRPr="00000000" w14:paraId="000000D0">
            <w:pPr>
              <w:rPr>
                <w:color w:val="ffffff"/>
                <w:sz w:val="24"/>
                <w:szCs w:val="24"/>
              </w:rPr>
            </w:pPr>
            <w:r w:rsidDel="00000000" w:rsidR="00000000" w:rsidRPr="00000000">
              <w:rPr>
                <w:b w:val="1"/>
                <w:color w:val="ffffff"/>
                <w:sz w:val="24"/>
                <w:szCs w:val="24"/>
                <w:rtl w:val="0"/>
              </w:rPr>
              <w:t xml:space="preserve">Lexis:  Word groups</w:t>
            </w:r>
            <w:r w:rsidDel="00000000" w:rsidR="00000000" w:rsidRPr="00000000">
              <w:rPr>
                <w:rtl w:val="0"/>
              </w:rPr>
            </w:r>
          </w:p>
        </w:tc>
      </w:tr>
      <w:tr>
        <w:trPr>
          <w:cantSplit w:val="0"/>
          <w:trHeight w:val="5570" w:hRule="atLeast"/>
          <w:tblHeader w:val="0"/>
        </w:trPr>
        <w:tc>
          <w:tcPr>
            <w:vAlign w:val="top"/>
          </w:tcPr>
          <w:p w:rsidR="00000000" w:rsidDel="00000000" w:rsidP="00000000" w:rsidRDefault="00000000" w:rsidRPr="00000000" w14:paraId="000000D1">
            <w:pPr>
              <w:rPr>
                <w:b w:val="1"/>
              </w:rPr>
            </w:pPr>
            <w:r w:rsidDel="00000000" w:rsidR="00000000" w:rsidRPr="00000000">
              <w:rPr>
                <w:b w:val="1"/>
                <w:rtl w:val="0"/>
              </w:rPr>
              <w:t xml:space="preserve">Overview: Fitness</w:t>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i w:val="1"/>
              </w:rPr>
            </w:pPr>
            <w:r w:rsidDel="00000000" w:rsidR="00000000" w:rsidRPr="00000000">
              <w:rPr>
                <w:i w:val="1"/>
                <w:rtl w:val="0"/>
              </w:rPr>
              <w:t xml:space="preserve">Villagers will learn about different activities which support physical and mental fitness. Villagers will explore vocabulary including body parts and muscles, and learn how to train certain parts of the body. </w:t>
            </w:r>
          </w:p>
          <w:p w:rsidR="00000000" w:rsidDel="00000000" w:rsidP="00000000" w:rsidRDefault="00000000" w:rsidRPr="00000000" w14:paraId="000000D4">
            <w:pPr>
              <w:ind w:left="360"/>
              <w:rPr/>
            </w:pPr>
            <w:r w:rsidDel="00000000" w:rsidR="00000000" w:rsidRPr="00000000">
              <w:rPr>
                <w:rtl w:val="0"/>
              </w:rPr>
            </w:r>
          </w:p>
          <w:p w:rsidR="00000000" w:rsidDel="00000000" w:rsidP="00000000" w:rsidRDefault="00000000" w:rsidRPr="00000000" w14:paraId="000000D5">
            <w:pPr>
              <w:ind w:left="360"/>
              <w:rPr/>
            </w:pPr>
            <w:r w:rsidDel="00000000" w:rsidR="00000000" w:rsidRPr="00000000">
              <w:rPr>
                <w:b w:val="1"/>
                <w:rtl w:val="0"/>
              </w:rPr>
              <w:t xml:space="preserve">Waldsee Setting(s) and Activities:</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Fußball Platz</w:t>
            </w:r>
          </w:p>
          <w:p w:rsidR="00000000" w:rsidDel="00000000" w:rsidP="00000000" w:rsidRDefault="00000000" w:rsidRPr="00000000" w14:paraId="000000D7">
            <w:pPr>
              <w:ind w:left="360"/>
              <w:rPr/>
            </w:pPr>
            <w:r w:rsidDel="00000000" w:rsidR="00000000" w:rsidRPr="00000000">
              <w:rPr>
                <w:rtl w:val="0"/>
              </w:rPr>
              <w:t xml:space="preserve">die Straße</w:t>
            </w:r>
          </w:p>
          <w:p w:rsidR="00000000" w:rsidDel="00000000" w:rsidP="00000000" w:rsidRDefault="00000000" w:rsidRPr="00000000" w14:paraId="000000D8">
            <w:pPr>
              <w:ind w:left="360"/>
              <w:rPr/>
            </w:pPr>
            <w:r w:rsidDel="00000000" w:rsidR="00000000" w:rsidRPr="00000000">
              <w:rPr>
                <w:rtl w:val="0"/>
              </w:rPr>
              <w:t xml:space="preserve">Bogenschießplatz</w:t>
            </w:r>
          </w:p>
          <w:p w:rsidR="00000000" w:rsidDel="00000000" w:rsidP="00000000" w:rsidRDefault="00000000" w:rsidRPr="00000000" w14:paraId="000000D9">
            <w:pPr>
              <w:ind w:left="360"/>
              <w:rPr/>
            </w:pPr>
            <w:r w:rsidDel="00000000" w:rsidR="00000000" w:rsidRPr="00000000">
              <w:rPr>
                <w:rtl w:val="0"/>
              </w:rPr>
              <w:t xml:space="preserve">der Strand</w:t>
            </w:r>
          </w:p>
          <w:p w:rsidR="00000000" w:rsidDel="00000000" w:rsidP="00000000" w:rsidRDefault="00000000" w:rsidRPr="00000000" w14:paraId="000000DA">
            <w:pPr>
              <w:ind w:left="360"/>
              <w:rPr/>
            </w:pPr>
            <w:r w:rsidDel="00000000" w:rsidR="00000000" w:rsidRPr="00000000">
              <w:rPr>
                <w:rtl w:val="0"/>
              </w:rPr>
              <w:t xml:space="preserve">der See</w:t>
            </w:r>
          </w:p>
          <w:p w:rsidR="00000000" w:rsidDel="00000000" w:rsidP="00000000" w:rsidRDefault="00000000" w:rsidRPr="00000000" w14:paraId="000000DB">
            <w:pPr>
              <w:ind w:left="360"/>
              <w:rPr/>
            </w:pPr>
            <w:r w:rsidDel="00000000" w:rsidR="00000000" w:rsidRPr="00000000">
              <w:rPr>
                <w:rtl w:val="0"/>
              </w:rPr>
              <w:t xml:space="preserve">Oben im Gasthof</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ind w:left="360"/>
              <w:rPr/>
            </w:pPr>
            <w:r w:rsidDel="00000000" w:rsidR="00000000" w:rsidRPr="00000000">
              <w:rPr>
                <w:b w:val="1"/>
                <w:rtl w:val="0"/>
              </w:rPr>
              <w:t xml:space="preserve">Tasks:</w:t>
            </w:r>
            <w:r w:rsidDel="00000000" w:rsidR="00000000" w:rsidRPr="00000000">
              <w:rPr>
                <w:rtl w:val="0"/>
              </w:rPr>
            </w:r>
          </w:p>
          <w:p w:rsidR="00000000" w:rsidDel="00000000" w:rsidP="00000000" w:rsidRDefault="00000000" w:rsidRPr="00000000" w14:paraId="000000DE">
            <w:pPr>
              <w:numPr>
                <w:ilvl w:val="0"/>
                <w:numId w:val="3"/>
              </w:numPr>
              <w:ind w:left="360"/>
            </w:pPr>
            <w:r w:rsidDel="00000000" w:rsidR="00000000" w:rsidRPr="00000000">
              <w:rPr>
                <w:rtl w:val="0"/>
              </w:rPr>
              <w:t xml:space="preserve">learn proper pacing and breathing techniques for running</w:t>
            </w:r>
          </w:p>
          <w:p w:rsidR="00000000" w:rsidDel="00000000" w:rsidP="00000000" w:rsidRDefault="00000000" w:rsidRPr="00000000" w14:paraId="000000DF">
            <w:pPr>
              <w:numPr>
                <w:ilvl w:val="0"/>
                <w:numId w:val="3"/>
              </w:numPr>
              <w:ind w:left="360"/>
            </w:pPr>
            <w:r w:rsidDel="00000000" w:rsidR="00000000" w:rsidRPr="00000000">
              <w:rPr>
                <w:rtl w:val="0"/>
              </w:rPr>
              <w:t xml:space="preserve">learn how to properly paddle a canoe, including j stroke and c stroke</w:t>
            </w:r>
          </w:p>
          <w:p w:rsidR="00000000" w:rsidDel="00000000" w:rsidP="00000000" w:rsidRDefault="00000000" w:rsidRPr="00000000" w14:paraId="000000E0">
            <w:pPr>
              <w:numPr>
                <w:ilvl w:val="0"/>
                <w:numId w:val="3"/>
              </w:numPr>
              <w:ind w:left="360"/>
            </w:pPr>
            <w:r w:rsidDel="00000000" w:rsidR="00000000" w:rsidRPr="00000000">
              <w:rPr>
                <w:rtl w:val="0"/>
              </w:rPr>
              <w:t xml:space="preserve">learn how to shoot a bow</w:t>
            </w:r>
          </w:p>
          <w:p w:rsidR="00000000" w:rsidDel="00000000" w:rsidP="00000000" w:rsidRDefault="00000000" w:rsidRPr="00000000" w14:paraId="000000E1">
            <w:pPr>
              <w:numPr>
                <w:ilvl w:val="0"/>
                <w:numId w:val="3"/>
              </w:numPr>
              <w:ind w:left="360"/>
            </w:pPr>
            <w:r w:rsidDel="00000000" w:rsidR="00000000" w:rsidRPr="00000000">
              <w:rPr>
                <w:rtl w:val="0"/>
              </w:rPr>
              <w:t xml:space="preserve">learn the names of body parts </w:t>
            </w:r>
          </w:p>
          <w:p w:rsidR="00000000" w:rsidDel="00000000" w:rsidP="00000000" w:rsidRDefault="00000000" w:rsidRPr="00000000" w14:paraId="000000E2">
            <w:pPr>
              <w:numPr>
                <w:ilvl w:val="0"/>
                <w:numId w:val="3"/>
              </w:numPr>
              <w:ind w:left="360"/>
            </w:pPr>
            <w:r w:rsidDel="00000000" w:rsidR="00000000" w:rsidRPr="00000000">
              <w:rPr>
                <w:rtl w:val="0"/>
              </w:rPr>
              <w:t xml:space="preserve">learn some basic calisthenics exercises</w:t>
            </w:r>
          </w:p>
          <w:p w:rsidR="00000000" w:rsidDel="00000000" w:rsidP="00000000" w:rsidRDefault="00000000" w:rsidRPr="00000000" w14:paraId="000000E3">
            <w:pPr>
              <w:numPr>
                <w:ilvl w:val="0"/>
                <w:numId w:val="3"/>
              </w:numPr>
              <w:ind w:left="360"/>
            </w:pPr>
            <w:r w:rsidDel="00000000" w:rsidR="00000000" w:rsidRPr="00000000">
              <w:rPr>
                <w:rtl w:val="0"/>
              </w:rPr>
              <w:t xml:space="preserve">construct an at-home or at-Waldsee fitness routine</w:t>
            </w:r>
          </w:p>
          <w:p w:rsidR="00000000" w:rsidDel="00000000" w:rsidP="00000000" w:rsidRDefault="00000000" w:rsidRPr="00000000" w14:paraId="000000E4">
            <w:pPr>
              <w:rPr/>
            </w:pPr>
            <w:r w:rsidDel="00000000" w:rsidR="00000000" w:rsidRPr="00000000">
              <w:rPr>
                <w:rtl w:val="0"/>
              </w:rPr>
              <w:t xml:space="preserve">– Final Project–</w:t>
            </w:r>
          </w:p>
          <w:p w:rsidR="00000000" w:rsidDel="00000000" w:rsidP="00000000" w:rsidRDefault="00000000" w:rsidRPr="00000000" w14:paraId="000000E5">
            <w:pPr>
              <w:rPr/>
            </w:pPr>
            <w:r w:rsidDel="00000000" w:rsidR="00000000" w:rsidRPr="00000000">
              <w:rPr>
                <w:rtl w:val="0"/>
              </w:rPr>
              <w:t xml:space="preserve">Villagers will lead an activity complete with vocabulary and proper instruction. Villagers will work in small groups to design the lesson, create a plan, (must be typed up) and work together to execute the activity. The activity should last the whole hour. I will grade based on the quality and thoroughness of the plan (grammar) and participation in the final execution of the activity. </w:t>
            </w:r>
          </w:p>
        </w:tc>
        <w:tc>
          <w:tcPr>
            <w:vAlign w:val="top"/>
          </w:tcPr>
          <w:p w:rsidR="00000000" w:rsidDel="00000000" w:rsidP="00000000" w:rsidRDefault="00000000" w:rsidRPr="00000000" w14:paraId="000000E6">
            <w:pPr>
              <w:ind w:left="306"/>
              <w:rPr/>
            </w:pPr>
            <w:r w:rsidDel="00000000" w:rsidR="00000000" w:rsidRPr="00000000">
              <w:rPr>
                <w:b w:val="1"/>
                <w:rtl w:val="0"/>
              </w:rPr>
              <w:t xml:space="preserve">Interpersonal:</w:t>
            </w:r>
            <w:r w:rsidDel="00000000" w:rsidR="00000000" w:rsidRPr="00000000">
              <w:rPr>
                <w:rtl w:val="0"/>
              </w:rPr>
            </w:r>
          </w:p>
          <w:p w:rsidR="00000000" w:rsidDel="00000000" w:rsidP="00000000" w:rsidRDefault="00000000" w:rsidRPr="00000000" w14:paraId="000000E7">
            <w:pPr>
              <w:ind w:left="306"/>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Villagers will work together to create short exercise circuits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Villagers will encourage each other to push through</w:t>
            </w:r>
          </w:p>
          <w:p w:rsidR="00000000" w:rsidDel="00000000" w:rsidP="00000000" w:rsidRDefault="00000000" w:rsidRPr="00000000" w14:paraId="000000EB">
            <w:pPr>
              <w:ind w:left="306"/>
              <w:rPr/>
            </w:pPr>
            <w:r w:rsidDel="00000000" w:rsidR="00000000" w:rsidRPr="00000000">
              <w:rPr>
                <w:rtl w:val="0"/>
              </w:rPr>
            </w:r>
          </w:p>
          <w:p w:rsidR="00000000" w:rsidDel="00000000" w:rsidP="00000000" w:rsidRDefault="00000000" w:rsidRPr="00000000" w14:paraId="000000EC">
            <w:pPr>
              <w:ind w:left="306"/>
              <w:rPr/>
            </w:pPr>
            <w:r w:rsidDel="00000000" w:rsidR="00000000" w:rsidRPr="00000000">
              <w:rPr>
                <w:b w:val="1"/>
                <w:rtl w:val="0"/>
              </w:rPr>
              <w:t xml:space="preserve">Presentational:</w:t>
            </w:r>
            <w:r w:rsidDel="00000000" w:rsidR="00000000" w:rsidRPr="00000000">
              <w:rPr>
                <w:rtl w:val="0"/>
              </w:rPr>
            </w:r>
          </w:p>
          <w:p w:rsidR="00000000" w:rsidDel="00000000" w:rsidP="00000000" w:rsidRDefault="00000000" w:rsidRPr="00000000" w14:paraId="000000ED">
            <w:pPr>
              <w:ind w:left="306"/>
              <w:rPr/>
            </w:pPr>
            <w:r w:rsidDel="00000000" w:rsidR="00000000" w:rsidRPr="00000000">
              <w:rPr>
                <w:rtl w:val="0"/>
              </w:rPr>
              <w:t xml:space="preserve">Villagers will create at home or at waldsee workout routines </w:t>
            </w:r>
          </w:p>
          <w:p w:rsidR="00000000" w:rsidDel="00000000" w:rsidP="00000000" w:rsidRDefault="00000000" w:rsidRPr="00000000" w14:paraId="000000EE">
            <w:pPr>
              <w:ind w:left="306"/>
              <w:rPr/>
            </w:pPr>
            <w:r w:rsidDel="00000000" w:rsidR="00000000" w:rsidRPr="00000000">
              <w:rPr>
                <w:rtl w:val="0"/>
              </w:rPr>
            </w:r>
          </w:p>
          <w:p w:rsidR="00000000" w:rsidDel="00000000" w:rsidP="00000000" w:rsidRDefault="00000000" w:rsidRPr="00000000" w14:paraId="000000EF">
            <w:pPr>
              <w:ind w:left="306"/>
              <w:rPr/>
            </w:pPr>
            <w:r w:rsidDel="00000000" w:rsidR="00000000" w:rsidRPr="00000000">
              <w:rPr>
                <w:b w:val="1"/>
                <w:rtl w:val="0"/>
              </w:rPr>
              <w:t xml:space="preserve">Interpretive:</w:t>
            </w:r>
            <w:r w:rsidDel="00000000" w:rsidR="00000000" w:rsidRPr="00000000">
              <w:rPr>
                <w:rtl w:val="0"/>
              </w:rPr>
            </w:r>
          </w:p>
          <w:p w:rsidR="00000000" w:rsidDel="00000000" w:rsidP="00000000" w:rsidRDefault="00000000" w:rsidRPr="00000000" w14:paraId="000000F0">
            <w:pPr>
              <w:numPr>
                <w:ilvl w:val="0"/>
                <w:numId w:val="3"/>
              </w:numPr>
              <w:ind w:left="386" w:hanging="360"/>
            </w:pPr>
            <w:r w:rsidDel="00000000" w:rsidR="00000000" w:rsidRPr="00000000">
              <w:rPr>
                <w:rtl w:val="0"/>
              </w:rPr>
              <w:t xml:space="preserve">Villagers will learn names of body parts and be able to follow along in exercises by utilizing context clues. </w:t>
            </w:r>
          </w:p>
        </w:tc>
        <w:tc>
          <w:tcPr>
            <w:vAlign w:val="top"/>
          </w:tcPr>
          <w:p w:rsidR="00000000" w:rsidDel="00000000" w:rsidP="00000000" w:rsidRDefault="00000000" w:rsidRPr="00000000" w14:paraId="000000F1">
            <w:pPr>
              <w:rPr>
                <w:b w:val="1"/>
              </w:rPr>
            </w:pPr>
            <w:r w:rsidDel="00000000" w:rsidR="00000000" w:rsidRPr="00000000">
              <w:rPr>
                <w:b w:val="1"/>
                <w:rtl w:val="0"/>
              </w:rPr>
              <w:t xml:space="preserve">Language Structures:</w:t>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verb conjugation</w:t>
            </w:r>
          </w:p>
          <w:p w:rsidR="00000000" w:rsidDel="00000000" w:rsidP="00000000" w:rsidRDefault="00000000" w:rsidRPr="00000000" w14:paraId="000000F4">
            <w:pPr>
              <w:rPr/>
            </w:pPr>
            <w:r w:rsidDel="00000000" w:rsidR="00000000" w:rsidRPr="00000000">
              <w:rPr>
                <w:rtl w:val="0"/>
              </w:rPr>
              <w:t xml:space="preserve">imperative form</w:t>
            </w:r>
          </w:p>
          <w:p w:rsidR="00000000" w:rsidDel="00000000" w:rsidP="00000000" w:rsidRDefault="00000000" w:rsidRPr="00000000" w14:paraId="000000F5">
            <w:pPr>
              <w:rPr/>
            </w:pPr>
            <w:r w:rsidDel="00000000" w:rsidR="00000000" w:rsidRPr="00000000">
              <w:rPr>
                <w:rtl w:val="0"/>
              </w:rPr>
              <w:t xml:space="preserve">noun gender </w:t>
            </w:r>
          </w:p>
          <w:p w:rsidR="00000000" w:rsidDel="00000000" w:rsidP="00000000" w:rsidRDefault="00000000" w:rsidRPr="00000000" w14:paraId="000000F6">
            <w:pPr>
              <w:rPr/>
            </w:pPr>
            <w:r w:rsidDel="00000000" w:rsidR="00000000" w:rsidRPr="00000000">
              <w:rPr>
                <w:rtl w:val="0"/>
              </w:rPr>
              <w:t xml:space="preserve">time and frequency</w:t>
            </w:r>
          </w:p>
          <w:p w:rsidR="00000000" w:rsidDel="00000000" w:rsidP="00000000" w:rsidRDefault="00000000" w:rsidRPr="00000000" w14:paraId="000000F7">
            <w:pPr>
              <w:rPr/>
            </w:pPr>
            <w:r w:rsidDel="00000000" w:rsidR="00000000" w:rsidRPr="00000000">
              <w:rPr>
                <w:rtl w:val="0"/>
              </w:rPr>
              <w:t xml:space="preserve">pronunciation</w:t>
            </w:r>
          </w:p>
        </w:tc>
        <w:tc>
          <w:tcPr>
            <w:vAlign w:val="top"/>
          </w:tcPr>
          <w:p w:rsidR="00000000" w:rsidDel="00000000" w:rsidP="00000000" w:rsidRDefault="00000000" w:rsidRPr="00000000" w14:paraId="000000F8">
            <w:pPr>
              <w:rPr/>
            </w:pPr>
            <w:r w:rsidDel="00000000" w:rsidR="00000000" w:rsidRPr="00000000">
              <w:rPr>
                <w:b w:val="1"/>
                <w:rtl w:val="0"/>
              </w:rPr>
              <w:t xml:space="preserve">Nouns:</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der Bein, die Hand, der Muskel, der Schenkel, der Fuß, der Kopf, der Oberarm, der Unterarm, der Oberschenkel, der Bauch, die Knie, der Ellbogen, der Schulter, der Muskelkater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b w:val="1"/>
                <w:rtl w:val="0"/>
              </w:rPr>
              <w:t xml:space="preserve">Verbs: </w:t>
            </w:r>
            <w:r w:rsidDel="00000000" w:rsidR="00000000" w:rsidRPr="00000000">
              <w:rPr>
                <w:rtl w:val="0"/>
              </w:rPr>
              <w:t xml:space="preserve">heben, rennen, ziehen, halten, rudern, schwimmen, kauern, </w:t>
            </w:r>
          </w:p>
          <w:p w:rsidR="00000000" w:rsidDel="00000000" w:rsidP="00000000" w:rsidRDefault="00000000" w:rsidRPr="00000000" w14:paraId="000000FC">
            <w:pPr>
              <w:ind w:left="306"/>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b w:val="1"/>
                <w:rtl w:val="0"/>
              </w:rPr>
              <w:t xml:space="preserve">Adjectives/Adverbs:</w:t>
            </w:r>
            <w:r w:rsidDel="00000000" w:rsidR="00000000" w:rsidRPr="00000000">
              <w:rPr>
                <w:rtl w:val="0"/>
              </w:rPr>
            </w:r>
          </w:p>
          <w:p w:rsidR="00000000" w:rsidDel="00000000" w:rsidP="00000000" w:rsidRDefault="00000000" w:rsidRPr="00000000" w14:paraId="000000FF">
            <w:pPr>
              <w:ind w:left="306"/>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tief, leicht, heftig, stark, mal, </w:t>
            </w:r>
          </w:p>
        </w:tc>
      </w:tr>
    </w:tbl>
    <w:p w:rsidR="00000000" w:rsidDel="00000000" w:rsidP="00000000" w:rsidRDefault="00000000" w:rsidRPr="00000000" w14:paraId="00000101">
      <w:pPr>
        <w:rPr>
          <w:rFonts w:ascii="Arial" w:cs="Arial" w:eastAsia="Arial" w:hAnsi="Arial"/>
          <w:sz w:val="22"/>
          <w:szCs w:val="22"/>
        </w:rPr>
      </w:pPr>
      <w:r w:rsidDel="00000000" w:rsidR="00000000" w:rsidRPr="00000000">
        <w:rPr>
          <w:rtl w:val="0"/>
        </w:rPr>
      </w:r>
    </w:p>
    <w:tbl>
      <w:tblPr>
        <w:tblStyle w:val="Table5"/>
        <w:tblW w:w="13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3300"/>
        <w:gridCol w:w="3300"/>
        <w:gridCol w:w="3300"/>
        <w:tblGridChange w:id="0">
          <w:tblGrid>
            <w:gridCol w:w="3300"/>
            <w:gridCol w:w="3300"/>
            <w:gridCol w:w="3300"/>
            <w:gridCol w:w="3300"/>
          </w:tblGrid>
        </w:tblGridChange>
      </w:tblGrid>
      <w:tr>
        <w:trPr>
          <w:cantSplit w:val="0"/>
          <w:trHeight w:val="340" w:hRule="atLeast"/>
          <w:tblHeader w:val="0"/>
        </w:trPr>
        <w:tc>
          <w:tcPr>
            <w:gridSpan w:val="4"/>
            <w:tcBorders>
              <w:bottom w:color="000000" w:space="0" w:sz="4" w:val="single"/>
            </w:tcBorders>
            <w:shd w:fill="auto" w:val="clear"/>
          </w:tcPr>
          <w:p w:rsidR="00000000" w:rsidDel="00000000" w:rsidP="00000000" w:rsidRDefault="00000000" w:rsidRPr="00000000" w14:paraId="00000102">
            <w:pPr>
              <w:jc w:val="both"/>
              <w:rPr>
                <w:b w:val="1"/>
                <w:sz w:val="28"/>
                <w:szCs w:val="28"/>
              </w:rPr>
            </w:pPr>
            <w:r w:rsidDel="00000000" w:rsidR="00000000" w:rsidRPr="00000000">
              <w:rPr>
                <w:b w:val="1"/>
                <w:sz w:val="28"/>
                <w:szCs w:val="28"/>
                <w:rtl w:val="0"/>
              </w:rPr>
              <w:t xml:space="preserve">Curricular Theme(s): Fishing/ Angeln</w:t>
            </w:r>
          </w:p>
        </w:tc>
      </w:tr>
      <w:tr>
        <w:trPr>
          <w:cantSplit w:val="0"/>
          <w:trHeight w:val="340" w:hRule="atLeast"/>
          <w:tblHeader w:val="0"/>
        </w:trPr>
        <w:tc>
          <w:tcPr>
            <w:gridSpan w:val="2"/>
            <w:vMerge w:val="restart"/>
            <w:shd w:fill="auto" w:val="clear"/>
          </w:tcPr>
          <w:p w:rsidR="00000000" w:rsidDel="00000000" w:rsidP="00000000" w:rsidRDefault="00000000" w:rsidRPr="00000000" w14:paraId="00000106">
            <w:pPr>
              <w:rPr/>
            </w:pPr>
            <w:r w:rsidDel="00000000" w:rsidR="00000000" w:rsidRPr="00000000">
              <w:rPr>
                <w:b w:val="1"/>
                <w:rtl w:val="0"/>
              </w:rPr>
              <w:t xml:space="preserve">Related CLV Mission Statements:  </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    appreciating and seeking to understand diverse cultural perspectives;</w:t>
            </w:r>
          </w:p>
          <w:p w:rsidR="00000000" w:rsidDel="00000000" w:rsidP="00000000" w:rsidRDefault="00000000" w:rsidRPr="00000000" w14:paraId="00000108">
            <w:pPr>
              <w:rPr/>
            </w:pPr>
            <w:r w:rsidDel="00000000" w:rsidR="00000000" w:rsidRPr="00000000">
              <w:rPr>
                <w:rtl w:val="0"/>
              </w:rPr>
              <w:t xml:space="preserve">•    advancing a more just, peaceful, and sustainable world for all.</w:t>
            </w:r>
          </w:p>
        </w:tc>
        <w:tc>
          <w:tcPr>
            <w:gridSpan w:val="2"/>
            <w:tcBorders>
              <w:bottom w:color="000000" w:space="0" w:sz="4" w:val="single"/>
            </w:tcBorders>
            <w:shd w:fill="auto" w:val="clear"/>
          </w:tcPr>
          <w:p w:rsidR="00000000" w:rsidDel="00000000" w:rsidP="00000000" w:rsidRDefault="00000000" w:rsidRPr="00000000" w14:paraId="0000010A">
            <w:pPr>
              <w:rPr/>
            </w:pPr>
            <w:r w:rsidDel="00000000" w:rsidR="00000000" w:rsidRPr="00000000">
              <w:rPr>
                <w:b w:val="1"/>
                <w:rtl w:val="0"/>
              </w:rPr>
              <w:t xml:space="preserve">Teacher Name: Aaron (Fritz) Gingrich</w:t>
            </w:r>
            <w:r w:rsidDel="00000000" w:rsidR="00000000" w:rsidRPr="00000000">
              <w:rPr>
                <w:rtl w:val="0"/>
              </w:rPr>
            </w:r>
          </w:p>
          <w:p w:rsidR="00000000" w:rsidDel="00000000" w:rsidP="00000000" w:rsidRDefault="00000000" w:rsidRPr="00000000" w14:paraId="0000010B">
            <w:pPr>
              <w:rPr/>
            </w:pPr>
            <w:r w:rsidDel="00000000" w:rsidR="00000000" w:rsidRPr="00000000">
              <w:rPr>
                <w:b w:val="1"/>
                <w:rtl w:val="0"/>
              </w:rPr>
              <w:t xml:space="preserve">Session: </w:t>
            </w:r>
            <w:r w:rsidDel="00000000" w:rsidR="00000000" w:rsidRPr="00000000">
              <w:rPr>
                <w:rtl w:val="0"/>
              </w:rPr>
              <w:t xml:space="preserve">GE064CR26B (2024)</w:t>
            </w:r>
          </w:p>
          <w:p w:rsidR="00000000" w:rsidDel="00000000" w:rsidP="00000000" w:rsidRDefault="00000000" w:rsidRPr="00000000" w14:paraId="0000010C">
            <w:pPr>
              <w:rPr>
                <w:b w:val="1"/>
              </w:rPr>
            </w:pPr>
            <w:r w:rsidDel="00000000" w:rsidR="00000000" w:rsidRPr="00000000">
              <w:rPr>
                <w:b w:val="1"/>
                <w:rtl w:val="0"/>
              </w:rPr>
              <w:t xml:space="preserve">Waldsee Level: Mixed</w:t>
            </w:r>
          </w:p>
          <w:p w:rsidR="00000000" w:rsidDel="00000000" w:rsidP="00000000" w:rsidRDefault="00000000" w:rsidRPr="00000000" w14:paraId="0000010D">
            <w:pPr>
              <w:rPr>
                <w:b w:val="1"/>
              </w:rPr>
            </w:pPr>
            <w:r w:rsidDel="00000000" w:rsidR="00000000" w:rsidRPr="00000000">
              <w:rPr>
                <w:rtl w:val="0"/>
              </w:rPr>
            </w:r>
          </w:p>
        </w:tc>
      </w:tr>
      <w:tr>
        <w:trPr>
          <w:cantSplit w:val="0"/>
          <w:trHeight w:val="340" w:hRule="atLeast"/>
          <w:tblHeader w:val="0"/>
        </w:trPr>
        <w:tc>
          <w:tcPr>
            <w:gridSpan w:val="2"/>
            <w:vMerge w:val="continue"/>
            <w:shd w:fill="auto" w:val="clear"/>
          </w:tcPr>
          <w:p w:rsidR="00000000" w:rsidDel="00000000" w:rsidP="00000000" w:rsidRDefault="00000000" w:rsidRPr="00000000" w14:paraId="0000010F">
            <w:pPr>
              <w:widowControl w:val="0"/>
              <w:spacing w:line="276" w:lineRule="auto"/>
              <w:rPr>
                <w:b w:val="1"/>
              </w:rPr>
            </w:pPr>
            <w:r w:rsidDel="00000000" w:rsidR="00000000" w:rsidRPr="00000000">
              <w:rPr>
                <w:rtl w:val="0"/>
              </w:rPr>
            </w:r>
          </w:p>
        </w:tc>
        <w:tc>
          <w:tcPr>
            <w:gridSpan w:val="2"/>
            <w:shd w:fill="auto" w:val="clear"/>
          </w:tcPr>
          <w:p w:rsidR="00000000" w:rsidDel="00000000" w:rsidP="00000000" w:rsidRDefault="00000000" w:rsidRPr="00000000" w14:paraId="00000111">
            <w:pPr>
              <w:rPr>
                <w:b w:val="1"/>
              </w:rPr>
            </w:pPr>
            <w:r w:rsidDel="00000000" w:rsidR="00000000" w:rsidRPr="00000000">
              <w:rPr>
                <w:b w:val="1"/>
                <w:rtl w:val="0"/>
              </w:rPr>
              <w:t xml:space="preserve">National Standards:  1.1, 1.2, 1.3, 3.1, 3.1, 4.1, 4.2, 5.1</w:t>
            </w:r>
          </w:p>
        </w:tc>
      </w:tr>
      <w:tr>
        <w:trPr>
          <w:cantSplit w:val="0"/>
          <w:trHeight w:val="380" w:hRule="atLeast"/>
          <w:tblHeader w:val="0"/>
        </w:trPr>
        <w:tc>
          <w:tcPr>
            <w:tcBorders>
              <w:top w:color="000000" w:space="0" w:sz="4" w:val="single"/>
            </w:tcBorders>
            <w:shd w:fill="auto" w:val="clear"/>
          </w:tcPr>
          <w:p w:rsidR="00000000" w:rsidDel="00000000" w:rsidP="00000000" w:rsidRDefault="00000000" w:rsidRPr="00000000" w14:paraId="00000113">
            <w:pPr>
              <w:rPr>
                <w:sz w:val="24"/>
                <w:szCs w:val="24"/>
              </w:rPr>
            </w:pPr>
            <w:r w:rsidDel="00000000" w:rsidR="00000000" w:rsidRPr="00000000">
              <w:rPr>
                <w:b w:val="1"/>
                <w:sz w:val="24"/>
                <w:szCs w:val="24"/>
                <w:rtl w:val="0"/>
              </w:rPr>
              <w:t xml:space="preserve">Context</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14">
            <w:pPr>
              <w:rPr>
                <w:sz w:val="24"/>
                <w:szCs w:val="24"/>
              </w:rPr>
            </w:pPr>
            <w:r w:rsidDel="00000000" w:rsidR="00000000" w:rsidRPr="00000000">
              <w:rPr>
                <w:b w:val="1"/>
                <w:sz w:val="24"/>
                <w:szCs w:val="24"/>
                <w:rtl w:val="0"/>
              </w:rPr>
              <w:t xml:space="preserve">Communicative Function(s)</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15">
            <w:pPr>
              <w:rPr>
                <w:sz w:val="24"/>
                <w:szCs w:val="24"/>
              </w:rPr>
            </w:pPr>
            <w:r w:rsidDel="00000000" w:rsidR="00000000" w:rsidRPr="00000000">
              <w:rPr>
                <w:b w:val="1"/>
                <w:sz w:val="24"/>
                <w:szCs w:val="24"/>
                <w:rtl w:val="0"/>
              </w:rPr>
              <w:t xml:space="preserve">Language Structure(s)</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Lexis:  Word groups</w:t>
            </w:r>
          </w:p>
        </w:tc>
      </w:tr>
      <w:tr>
        <w:trPr>
          <w:cantSplit w:val="0"/>
          <w:trHeight w:val="5560" w:hRule="atLeast"/>
          <w:tblHeader w:val="0"/>
        </w:trPr>
        <w:tc>
          <w:tcPr/>
          <w:p w:rsidR="00000000" w:rsidDel="00000000" w:rsidP="00000000" w:rsidRDefault="00000000" w:rsidRPr="00000000" w14:paraId="00000117">
            <w:pPr>
              <w:rPr/>
            </w:pPr>
            <w:r w:rsidDel="00000000" w:rsidR="00000000" w:rsidRPr="00000000">
              <w:rPr>
                <w:b w:val="1"/>
                <w:rtl w:val="0"/>
              </w:rPr>
              <w:t xml:space="preserve">Overview: Understanding fish biology, using fishing equipment and catching fish.  Telling stories about fishing afterwards, and learning to prepare fish over open fire.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b w:val="1"/>
                <w:rtl w:val="0"/>
              </w:rPr>
              <w:t xml:space="preserve">Waldsee Setting(s):</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Middle of village to study fish biology, on the boat on the lake, as well as on the Mississippi river.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b w:val="1"/>
                <w:rtl w:val="0"/>
              </w:rPr>
              <w:t xml:space="preserve">Tasks:</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b w:val="1"/>
                <w:rtl w:val="0"/>
              </w:rPr>
              <w:t xml:space="preserve">Identify Fish Biology</w:t>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b w:val="1"/>
                <w:rtl w:val="0"/>
              </w:rPr>
              <w:t xml:space="preserve">Use and identify fishing equipment as well as fishing techniques. </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b w:val="1"/>
                <w:rtl w:val="0"/>
              </w:rPr>
              <w:t xml:space="preserve">Catch fish and describe the experience as one is doing it. </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Tell a story about what you caught, including some exaggeration.</w:t>
            </w:r>
          </w:p>
        </w:tc>
        <w:tc>
          <w:tcPr/>
          <w:p w:rsidR="00000000" w:rsidDel="00000000" w:rsidP="00000000" w:rsidRDefault="00000000" w:rsidRPr="00000000" w14:paraId="00000125">
            <w:pPr>
              <w:rPr>
                <w:b w:val="1"/>
              </w:rPr>
            </w:pPr>
            <w:r w:rsidDel="00000000" w:rsidR="00000000" w:rsidRPr="00000000">
              <w:rPr>
                <w:b w:val="1"/>
                <w:rtl w:val="0"/>
              </w:rPr>
              <w:t xml:space="preserve">Interpersonal:</w:t>
            </w:r>
          </w:p>
          <w:p w:rsidR="00000000" w:rsidDel="00000000" w:rsidP="00000000" w:rsidRDefault="00000000" w:rsidRPr="00000000" w14:paraId="00000126">
            <w:pPr>
              <w:rPr>
                <w:b w:val="1"/>
              </w:rPr>
            </w:pPr>
            <w:r w:rsidDel="00000000" w:rsidR="00000000" w:rsidRPr="00000000">
              <w:rPr>
                <w:b w:val="1"/>
                <w:rtl w:val="0"/>
              </w:rPr>
              <w:t xml:space="preserve">      Discussing with others the process of fishing</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b w:val="1"/>
              </w:rPr>
            </w:pPr>
            <w:r w:rsidDel="00000000" w:rsidR="00000000" w:rsidRPr="00000000">
              <w:rPr>
                <w:b w:val="1"/>
                <w:rtl w:val="0"/>
              </w:rPr>
              <w:t xml:space="preserve">      Listening and comprehending directions, stories</w:t>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      Asking questions for clarification or elaboration</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Presentational:</w:t>
            </w:r>
          </w:p>
          <w:p w:rsidR="00000000" w:rsidDel="00000000" w:rsidP="00000000" w:rsidRDefault="00000000" w:rsidRPr="00000000" w14:paraId="0000012D">
            <w:pPr>
              <w:rPr>
                <w:b w:val="1"/>
              </w:rPr>
            </w:pPr>
            <w:r w:rsidDel="00000000" w:rsidR="00000000" w:rsidRPr="00000000">
              <w:rPr>
                <w:b w:val="1"/>
                <w:rtl w:val="0"/>
              </w:rPr>
              <w:t xml:space="preserve">      Narrating live-action fishing for others</w:t>
            </w:r>
          </w:p>
          <w:p w:rsidR="00000000" w:rsidDel="00000000" w:rsidP="00000000" w:rsidRDefault="00000000" w:rsidRPr="00000000" w14:paraId="0000012E">
            <w:pPr>
              <w:rPr>
                <w:b w:val="1"/>
              </w:rPr>
            </w:pPr>
            <w:r w:rsidDel="00000000" w:rsidR="00000000" w:rsidRPr="00000000">
              <w:rPr>
                <w:b w:val="1"/>
                <w:rtl w:val="0"/>
              </w:rPr>
              <w:t xml:space="preserve">      </w:t>
            </w:r>
          </w:p>
          <w:p w:rsidR="00000000" w:rsidDel="00000000" w:rsidP="00000000" w:rsidRDefault="00000000" w:rsidRPr="00000000" w14:paraId="0000012F">
            <w:pPr>
              <w:rPr>
                <w:b w:val="1"/>
              </w:rPr>
            </w:pPr>
            <w:r w:rsidDel="00000000" w:rsidR="00000000" w:rsidRPr="00000000">
              <w:rPr>
                <w:b w:val="1"/>
                <w:rtl w:val="0"/>
              </w:rPr>
              <w:t xml:space="preserve">      Telling a Fish Tale to an audience of peers</w:t>
            </w:r>
          </w:p>
          <w:p w:rsidR="00000000" w:rsidDel="00000000" w:rsidP="00000000" w:rsidRDefault="00000000" w:rsidRPr="00000000" w14:paraId="00000130">
            <w:pPr>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Interpretive:</w:t>
            </w:r>
          </w:p>
          <w:p w:rsidR="00000000" w:rsidDel="00000000" w:rsidP="00000000" w:rsidRDefault="00000000" w:rsidRPr="00000000" w14:paraId="00000132">
            <w:pPr>
              <w:rPr>
                <w:b w:val="1"/>
              </w:rPr>
            </w:pPr>
            <w:r w:rsidDel="00000000" w:rsidR="00000000" w:rsidRPr="00000000">
              <w:rPr>
                <w:b w:val="1"/>
                <w:rtl w:val="0"/>
              </w:rPr>
              <w:t xml:space="preserve">       Summarizing a story told by another</w:t>
            </w:r>
          </w:p>
        </w:tc>
        <w:tc>
          <w:tcPr/>
          <w:p w:rsidR="00000000" w:rsidDel="00000000" w:rsidP="00000000" w:rsidRDefault="00000000" w:rsidRPr="00000000" w14:paraId="00000133">
            <w:pPr>
              <w:rPr/>
            </w:pPr>
            <w:r w:rsidDel="00000000" w:rsidR="00000000" w:rsidRPr="00000000">
              <w:rPr>
                <w:rtl w:val="0"/>
              </w:rPr>
              <w:t xml:space="preserve">Prepositional phrases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Action verbs in present tense</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Subordinating conjunctions and dependent clauses in the past to tell a story.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Commands to direct someone else how to fish.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t xml:space="preserve">Places to fish: </w:t>
            </w:r>
          </w:p>
          <w:p w:rsidR="00000000" w:rsidDel="00000000" w:rsidP="00000000" w:rsidRDefault="00000000" w:rsidRPr="00000000" w14:paraId="0000013E">
            <w:pPr>
              <w:rPr/>
            </w:pPr>
            <w:r w:rsidDel="00000000" w:rsidR="00000000" w:rsidRPr="00000000">
              <w:rPr>
                <w:rtl w:val="0"/>
              </w:rPr>
              <w:t xml:space="preserve">See, Stausee, Fluss</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Fish Anatomy: </w:t>
            </w:r>
          </w:p>
          <w:p w:rsidR="00000000" w:rsidDel="00000000" w:rsidP="00000000" w:rsidRDefault="00000000" w:rsidRPr="00000000" w14:paraId="00000141">
            <w:pPr>
              <w:rPr/>
            </w:pPr>
            <w:r w:rsidDel="00000000" w:rsidR="00000000" w:rsidRPr="00000000">
              <w:rPr>
                <w:rtl w:val="0"/>
              </w:rPr>
              <w:t xml:space="preserve">Kiemen, Flossen, Mund, Auge, Seitenlinie, Ohren, Nase, Zähne. </w:t>
            </w:r>
          </w:p>
          <w:p w:rsidR="00000000" w:rsidDel="00000000" w:rsidP="00000000" w:rsidRDefault="00000000" w:rsidRPr="00000000" w14:paraId="00000142">
            <w:pPr>
              <w:rPr/>
            </w:pPr>
            <w:r w:rsidDel="00000000" w:rsidR="00000000" w:rsidRPr="00000000">
              <w:rPr>
                <w:rtl w:val="0"/>
              </w:rPr>
              <w:t xml:space="preserve">Atmen, beißen, schwimmen, spüren, sehen, hören.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Fishing equipment and actions to use them:  </w:t>
            </w:r>
          </w:p>
          <w:p w:rsidR="00000000" w:rsidDel="00000000" w:rsidP="00000000" w:rsidRDefault="00000000" w:rsidRPr="00000000" w14:paraId="00000145">
            <w:pPr>
              <w:rPr/>
            </w:pPr>
            <w:r w:rsidDel="00000000" w:rsidR="00000000" w:rsidRPr="00000000">
              <w:rPr>
                <w:rtl w:val="0"/>
              </w:rPr>
              <w:t xml:space="preserve">Rute, Rolle, Schnur, Blinker, Wobbler, werfen, warten, ziehen, kämpfen, fangen.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Parts of bodies of water: </w:t>
            </w:r>
          </w:p>
          <w:p w:rsidR="00000000" w:rsidDel="00000000" w:rsidP="00000000" w:rsidRDefault="00000000" w:rsidRPr="00000000" w14:paraId="00000148">
            <w:pPr>
              <w:rPr/>
            </w:pPr>
            <w:r w:rsidDel="00000000" w:rsidR="00000000" w:rsidRPr="00000000">
              <w:rPr>
                <w:rtl w:val="0"/>
              </w:rPr>
              <w:t xml:space="preserve">Oberfläche, Boden, Strömung, Algen, pflanzen.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tc>
      </w:tr>
    </w:tbl>
    <w:p w:rsidR="00000000" w:rsidDel="00000000" w:rsidP="00000000" w:rsidRDefault="00000000" w:rsidRPr="00000000" w14:paraId="0000014B">
      <w:pPr>
        <w:rPr>
          <w:rFonts w:ascii="Arial" w:cs="Arial" w:eastAsia="Arial" w:hAnsi="Arial"/>
          <w:sz w:val="22"/>
          <w:szCs w:val="22"/>
        </w:rPr>
      </w:pPr>
      <w:r w:rsidDel="00000000" w:rsidR="00000000" w:rsidRPr="00000000">
        <w:rPr>
          <w:rtl w:val="0"/>
        </w:rPr>
      </w:r>
    </w:p>
    <w:tbl>
      <w:tblPr>
        <w:tblStyle w:val="Table6"/>
        <w:tblW w:w="13200.0" w:type="dxa"/>
        <w:jc w:val="left"/>
        <w:tblInd w:w="-1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3300"/>
        <w:gridCol w:w="3300"/>
        <w:gridCol w:w="3300"/>
        <w:tblGridChange w:id="0">
          <w:tblGrid>
            <w:gridCol w:w="3300"/>
            <w:gridCol w:w="3300"/>
            <w:gridCol w:w="3300"/>
            <w:gridCol w:w="3300"/>
          </w:tblGrid>
        </w:tblGridChange>
      </w:tblGrid>
      <w:tr>
        <w:trPr>
          <w:cantSplit w:val="0"/>
          <w:trHeight w:val="340" w:hRule="atLeast"/>
          <w:tblHeader w:val="0"/>
        </w:trPr>
        <w:tc>
          <w:tcPr>
            <w:gridSpan w:val="4"/>
            <w:shd w:fill="d9d9d9" w:val="clear"/>
            <w:vAlign w:val="top"/>
          </w:tcPr>
          <w:p w:rsidR="00000000" w:rsidDel="00000000" w:rsidP="00000000" w:rsidRDefault="00000000" w:rsidRPr="00000000" w14:paraId="0000014C">
            <w:pPr>
              <w:jc w:val="both"/>
              <w:rPr>
                <w:b w:val="1"/>
                <w:sz w:val="28"/>
                <w:szCs w:val="28"/>
                <w:highlight w:val="cyan"/>
              </w:rPr>
            </w:pPr>
            <w:r w:rsidDel="00000000" w:rsidR="00000000" w:rsidRPr="00000000">
              <w:rPr>
                <w:b w:val="1"/>
                <w:sz w:val="28"/>
                <w:szCs w:val="28"/>
                <w:rtl w:val="0"/>
              </w:rPr>
              <w:t xml:space="preserve">  Curricular Theme(s): Backen (Baking)</w:t>
            </w:r>
            <w:r w:rsidDel="00000000" w:rsidR="00000000" w:rsidRPr="00000000">
              <w:rPr>
                <w:rtl w:val="0"/>
              </w:rPr>
            </w:r>
          </w:p>
        </w:tc>
      </w:tr>
      <w:tr>
        <w:trPr>
          <w:cantSplit w:val="0"/>
          <w:trHeight w:val="520" w:hRule="atLeast"/>
          <w:tblHeader w:val="0"/>
        </w:trPr>
        <w:tc>
          <w:tcPr>
            <w:gridSpan w:val="2"/>
            <w:tcBorders>
              <w:bottom w:color="000000" w:space="0" w:sz="4" w:val="single"/>
            </w:tcBorders>
            <w:vAlign w:val="top"/>
          </w:tcPr>
          <w:p w:rsidR="00000000" w:rsidDel="00000000" w:rsidP="00000000" w:rsidRDefault="00000000" w:rsidRPr="00000000" w14:paraId="00000150">
            <w:pPr>
              <w:rPr/>
            </w:pPr>
            <w:r w:rsidDel="00000000" w:rsidR="00000000" w:rsidRPr="00000000">
              <w:rPr>
                <w:b w:val="1"/>
                <w:rtl w:val="0"/>
              </w:rPr>
              <w:t xml:space="preserve">Waldsee Goal 1:  </w:t>
            </w:r>
            <w:r w:rsidDel="00000000" w:rsidR="00000000" w:rsidRPr="00000000">
              <w:rPr>
                <w:rtl w:val="0"/>
              </w:rPr>
              <w:t xml:space="preserve">To gain knowledge and understanding of one’s self as a cultural being as well as the cultural practices, products, and perspectives of German speakers. </w:t>
            </w:r>
          </w:p>
          <w:p w:rsidR="00000000" w:rsidDel="00000000" w:rsidP="00000000" w:rsidRDefault="00000000" w:rsidRPr="00000000" w14:paraId="00000151">
            <w:pPr>
              <w:rPr>
                <w:b w:val="1"/>
              </w:rPr>
            </w:pPr>
            <w:r w:rsidDel="00000000" w:rsidR="00000000" w:rsidRPr="00000000">
              <w:rPr>
                <w:rtl w:val="0"/>
              </w:rPr>
            </w:r>
          </w:p>
          <w:p w:rsidR="00000000" w:rsidDel="00000000" w:rsidP="00000000" w:rsidRDefault="00000000" w:rsidRPr="00000000" w14:paraId="00000152">
            <w:pPr>
              <w:rPr>
                <w:b w:val="1"/>
                <w:color w:val="ff0000"/>
              </w:rPr>
            </w:pPr>
            <w:r w:rsidDel="00000000" w:rsidR="00000000" w:rsidRPr="00000000">
              <w:rPr>
                <w:b w:val="1"/>
                <w:rtl w:val="0"/>
              </w:rPr>
              <w:t xml:space="preserve">Waldsee Goal 2:</w:t>
            </w:r>
            <w:r w:rsidDel="00000000" w:rsidR="00000000" w:rsidRPr="00000000">
              <w:rPr>
                <w:b w:val="1"/>
                <w:color w:val="ff0000"/>
                <w:rtl w:val="0"/>
              </w:rPr>
              <w:t xml:space="preserve"> </w:t>
            </w:r>
            <w:r w:rsidDel="00000000" w:rsidR="00000000" w:rsidRPr="00000000">
              <w:rPr>
                <w:rtl w:val="0"/>
              </w:rPr>
              <w:t xml:space="preserve">To build our village community through communication, team building and stewardship.</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155">
            <w:pPr>
              <w:rPr/>
            </w:pPr>
            <w:r w:rsidDel="00000000" w:rsidR="00000000" w:rsidRPr="00000000">
              <w:rPr>
                <w:b w:val="1"/>
                <w:rtl w:val="0"/>
              </w:rPr>
              <w:t xml:space="preserve">Teacher Name: </w:t>
            </w:r>
            <w:r w:rsidDel="00000000" w:rsidR="00000000" w:rsidRPr="00000000">
              <w:rPr>
                <w:highlight w:val="white"/>
                <w:rtl w:val="0"/>
              </w:rPr>
              <w:t xml:space="preserve">Jon “Berndt” Olsen </w:t>
            </w:r>
            <w:r w:rsidDel="00000000" w:rsidR="00000000" w:rsidRPr="00000000">
              <w:rPr>
                <w:rtl w:val="0"/>
              </w:rPr>
            </w:r>
          </w:p>
          <w:p w:rsidR="00000000" w:rsidDel="00000000" w:rsidP="00000000" w:rsidRDefault="00000000" w:rsidRPr="00000000" w14:paraId="00000156">
            <w:pPr>
              <w:rPr>
                <w:rFonts w:ascii="Garamond" w:cs="Garamond" w:eastAsia="Garamond" w:hAnsi="Garamond"/>
                <w:sz w:val="24"/>
                <w:szCs w:val="24"/>
              </w:rPr>
            </w:pPr>
            <w:r w:rsidDel="00000000" w:rsidR="00000000" w:rsidRPr="00000000">
              <w:rPr>
                <w:b w:val="1"/>
                <w:rtl w:val="0"/>
              </w:rPr>
              <w:t xml:space="preserve">Session: </w:t>
            </w:r>
            <w:r w:rsidDel="00000000" w:rsidR="00000000" w:rsidRPr="00000000">
              <w:rPr>
                <w:rFonts w:ascii="Garamond" w:cs="Garamond" w:eastAsia="Garamond" w:hAnsi="Garamond"/>
                <w:sz w:val="24"/>
                <w:szCs w:val="24"/>
                <w:rtl w:val="0"/>
              </w:rPr>
              <w:t xml:space="preserve">GE064CR26B(2024)</w:t>
            </w:r>
          </w:p>
          <w:p w:rsidR="00000000" w:rsidDel="00000000" w:rsidP="00000000" w:rsidRDefault="00000000" w:rsidRPr="00000000" w14:paraId="00000157">
            <w:pPr>
              <w:rPr>
                <w:highlight w:val="white"/>
              </w:rPr>
            </w:pPr>
            <w:r w:rsidDel="00000000" w:rsidR="00000000" w:rsidRPr="00000000">
              <w:rPr>
                <w:b w:val="1"/>
                <w:rtl w:val="0"/>
              </w:rPr>
              <w:t xml:space="preserve">Waldsee Level: </w:t>
            </w:r>
            <w:r w:rsidDel="00000000" w:rsidR="00000000" w:rsidRPr="00000000">
              <w:rPr>
                <w:rtl w:val="0"/>
              </w:rPr>
              <w:t xml:space="preserve">Mixed Levels</w:t>
            </w:r>
            <w:r w:rsidDel="00000000" w:rsidR="00000000" w:rsidRPr="00000000">
              <w:rPr>
                <w:rtl w:val="0"/>
              </w:rPr>
            </w:r>
          </w:p>
          <w:p w:rsidR="00000000" w:rsidDel="00000000" w:rsidP="00000000" w:rsidRDefault="00000000" w:rsidRPr="00000000" w14:paraId="00000158">
            <w:pPr>
              <w:rPr/>
            </w:pPr>
            <w:r w:rsidDel="00000000" w:rsidR="00000000" w:rsidRPr="00000000">
              <w:rPr>
                <w:b w:val="1"/>
                <w:rtl w:val="0"/>
              </w:rPr>
              <w:t xml:space="preserve">National Standards: </w:t>
            </w:r>
            <w:r w:rsidDel="00000000" w:rsidR="00000000" w:rsidRPr="00000000">
              <w:rPr>
                <w:highlight w:val="white"/>
                <w:rtl w:val="0"/>
              </w:rPr>
              <w:t xml:space="preserve">1.1, 1.2, 3.1, 4.2, 5.1, 5.2</w:t>
            </w:r>
            <w:r w:rsidDel="00000000" w:rsidR="00000000" w:rsidRPr="00000000">
              <w:rPr>
                <w:rtl w:val="0"/>
              </w:rPr>
            </w:r>
          </w:p>
        </w:tc>
      </w:tr>
      <w:tr>
        <w:trPr>
          <w:cantSplit w:val="0"/>
          <w:trHeight w:val="380" w:hRule="atLeast"/>
          <w:tblHeader w:val="0"/>
        </w:trPr>
        <w:tc>
          <w:tcPr>
            <w:tcBorders>
              <w:top w:color="000000" w:space="0" w:sz="4" w:val="single"/>
            </w:tcBorders>
            <w:shd w:fill="d9d9d9" w:val="clear"/>
            <w:vAlign w:val="top"/>
          </w:tcPr>
          <w:p w:rsidR="00000000" w:rsidDel="00000000" w:rsidP="00000000" w:rsidRDefault="00000000" w:rsidRPr="00000000" w14:paraId="0000015A">
            <w:pPr>
              <w:rPr>
                <w:sz w:val="24"/>
                <w:szCs w:val="24"/>
              </w:rPr>
            </w:pPr>
            <w:r w:rsidDel="00000000" w:rsidR="00000000" w:rsidRPr="00000000">
              <w:rPr>
                <w:b w:val="1"/>
                <w:sz w:val="24"/>
                <w:szCs w:val="24"/>
                <w:rtl w:val="0"/>
              </w:rPr>
              <w:t xml:space="preserve">Context</w:t>
            </w:r>
            <w:r w:rsidDel="00000000" w:rsidR="00000000" w:rsidRPr="00000000">
              <w:rPr>
                <w:rtl w:val="0"/>
              </w:rPr>
            </w:r>
          </w:p>
        </w:tc>
        <w:tc>
          <w:tcPr>
            <w:tcBorders>
              <w:top w:color="000000" w:space="0" w:sz="4" w:val="single"/>
            </w:tcBorders>
            <w:shd w:fill="d9d9d9" w:val="clear"/>
            <w:vAlign w:val="top"/>
          </w:tcPr>
          <w:p w:rsidR="00000000" w:rsidDel="00000000" w:rsidP="00000000" w:rsidRDefault="00000000" w:rsidRPr="00000000" w14:paraId="0000015B">
            <w:pPr>
              <w:rPr>
                <w:sz w:val="24"/>
                <w:szCs w:val="24"/>
              </w:rPr>
            </w:pPr>
            <w:r w:rsidDel="00000000" w:rsidR="00000000" w:rsidRPr="00000000">
              <w:rPr>
                <w:b w:val="1"/>
                <w:sz w:val="24"/>
                <w:szCs w:val="24"/>
                <w:rtl w:val="0"/>
              </w:rPr>
              <w:t xml:space="preserve">Communicative Function(s)</w:t>
            </w:r>
            <w:r w:rsidDel="00000000" w:rsidR="00000000" w:rsidRPr="00000000">
              <w:rPr>
                <w:rtl w:val="0"/>
              </w:rPr>
            </w:r>
          </w:p>
        </w:tc>
        <w:tc>
          <w:tcPr>
            <w:tcBorders>
              <w:top w:color="000000" w:space="0" w:sz="4" w:val="single"/>
            </w:tcBorders>
            <w:shd w:fill="d9d9d9" w:val="clear"/>
            <w:vAlign w:val="top"/>
          </w:tcPr>
          <w:p w:rsidR="00000000" w:rsidDel="00000000" w:rsidP="00000000" w:rsidRDefault="00000000" w:rsidRPr="00000000" w14:paraId="0000015C">
            <w:pPr>
              <w:rPr>
                <w:sz w:val="24"/>
                <w:szCs w:val="24"/>
              </w:rPr>
            </w:pPr>
            <w:r w:rsidDel="00000000" w:rsidR="00000000" w:rsidRPr="00000000">
              <w:rPr>
                <w:b w:val="1"/>
                <w:sz w:val="24"/>
                <w:szCs w:val="24"/>
                <w:rtl w:val="0"/>
              </w:rPr>
              <w:t xml:space="preserve">Language Structure(s)</w:t>
            </w:r>
            <w:r w:rsidDel="00000000" w:rsidR="00000000" w:rsidRPr="00000000">
              <w:rPr>
                <w:rtl w:val="0"/>
              </w:rPr>
            </w:r>
          </w:p>
        </w:tc>
        <w:tc>
          <w:tcPr>
            <w:tcBorders>
              <w:top w:color="000000" w:space="0" w:sz="4" w:val="single"/>
            </w:tcBorders>
            <w:shd w:fill="d9d9d9" w:val="clear"/>
            <w:vAlign w:val="top"/>
          </w:tcPr>
          <w:p w:rsidR="00000000" w:rsidDel="00000000" w:rsidP="00000000" w:rsidRDefault="00000000" w:rsidRPr="00000000" w14:paraId="0000015D">
            <w:pPr>
              <w:rPr>
                <w:sz w:val="24"/>
                <w:szCs w:val="24"/>
              </w:rPr>
            </w:pPr>
            <w:r w:rsidDel="00000000" w:rsidR="00000000" w:rsidRPr="00000000">
              <w:rPr>
                <w:b w:val="1"/>
                <w:sz w:val="24"/>
                <w:szCs w:val="24"/>
                <w:rtl w:val="0"/>
              </w:rPr>
              <w:t xml:space="preserve">Lexis:  Word groups</w:t>
            </w:r>
            <w:r w:rsidDel="00000000" w:rsidR="00000000" w:rsidRPr="00000000">
              <w:rPr>
                <w:rtl w:val="0"/>
              </w:rPr>
            </w:r>
          </w:p>
        </w:tc>
      </w:tr>
      <w:tr>
        <w:trPr>
          <w:cantSplit w:val="0"/>
          <w:trHeight w:val="6071.77734375" w:hRule="atLeast"/>
          <w:tblHeader w:val="0"/>
        </w:trPr>
        <w:tc>
          <w:tcPr>
            <w:vAlign w:val="top"/>
          </w:tcPr>
          <w:p w:rsidR="00000000" w:rsidDel="00000000" w:rsidP="00000000" w:rsidRDefault="00000000" w:rsidRPr="00000000" w14:paraId="0000015E">
            <w:pPr>
              <w:rPr/>
            </w:pPr>
            <w:r w:rsidDel="00000000" w:rsidR="00000000" w:rsidRPr="00000000">
              <w:rPr>
                <w:b w:val="1"/>
                <w:rtl w:val="0"/>
              </w:rPr>
              <w:t xml:space="preserve">Overview:  </w:t>
            </w:r>
            <w:r w:rsidDel="00000000" w:rsidR="00000000" w:rsidRPr="00000000">
              <w:rPr>
                <w:rtl w:val="0"/>
              </w:rPr>
            </w:r>
          </w:p>
          <w:p w:rsidR="00000000" w:rsidDel="00000000" w:rsidP="00000000" w:rsidRDefault="00000000" w:rsidRPr="00000000" w14:paraId="0000015F">
            <w:pPr>
              <w:ind w:left="360"/>
              <w:rPr/>
            </w:pPr>
            <w:r w:rsidDel="00000000" w:rsidR="00000000" w:rsidRPr="00000000">
              <w:rPr>
                <w:rtl w:val="0"/>
              </w:rPr>
            </w:r>
          </w:p>
          <w:p w:rsidR="00000000" w:rsidDel="00000000" w:rsidP="00000000" w:rsidRDefault="00000000" w:rsidRPr="00000000" w14:paraId="00000160">
            <w:pPr>
              <w:rPr/>
            </w:pPr>
            <w:r w:rsidDel="00000000" w:rsidR="00000000" w:rsidRPr="00000000">
              <w:rPr>
                <w:highlight w:val="white"/>
                <w:rtl w:val="0"/>
              </w:rPr>
              <w:t xml:space="preserve">Participants discuss recipes and pastry-related cultural aspects of the German-speaking world, bake and prepare various chosen recipes, then do a takeover of Waldsee cafe.</w:t>
            </w:r>
            <w:r w:rsidDel="00000000" w:rsidR="00000000" w:rsidRPr="00000000">
              <w:rPr>
                <w:rtl w:val="0"/>
              </w:rPr>
            </w:r>
          </w:p>
          <w:p w:rsidR="00000000" w:rsidDel="00000000" w:rsidP="00000000" w:rsidRDefault="00000000" w:rsidRPr="00000000" w14:paraId="00000161">
            <w:pPr>
              <w:ind w:left="360"/>
              <w:rPr/>
            </w:pPr>
            <w:r w:rsidDel="00000000" w:rsidR="00000000" w:rsidRPr="00000000">
              <w:rPr>
                <w:rtl w:val="0"/>
              </w:rPr>
            </w:r>
          </w:p>
          <w:p w:rsidR="00000000" w:rsidDel="00000000" w:rsidP="00000000" w:rsidRDefault="00000000" w:rsidRPr="00000000" w14:paraId="00000162">
            <w:pPr>
              <w:ind w:left="360"/>
              <w:rPr/>
            </w:pPr>
            <w:r w:rsidDel="00000000" w:rsidR="00000000" w:rsidRPr="00000000">
              <w:rPr>
                <w:b w:val="1"/>
                <w:rtl w:val="0"/>
              </w:rPr>
              <w:t xml:space="preserve">Waldsee Setting(s) and Activities:</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highlight w:val="white"/>
              </w:rPr>
            </w:pPr>
            <w:r w:rsidDel="00000000" w:rsidR="00000000" w:rsidRPr="00000000">
              <w:rPr>
                <w:highlight w:val="white"/>
                <w:rtl w:val="0"/>
              </w:rPr>
              <w:t xml:space="preserve">BioHaus</w:t>
            </w:r>
          </w:p>
          <w:p w:rsidR="00000000" w:rsidDel="00000000" w:rsidP="00000000" w:rsidRDefault="00000000" w:rsidRPr="00000000" w14:paraId="00000165">
            <w:pPr>
              <w:rPr>
                <w:highlight w:val="white"/>
              </w:rPr>
            </w:pPr>
            <w:r w:rsidDel="00000000" w:rsidR="00000000" w:rsidRPr="00000000">
              <w:rPr>
                <w:highlight w:val="white"/>
                <w:rtl w:val="0"/>
              </w:rPr>
              <w:t xml:space="preserve">BioHaus Küche </w:t>
            </w:r>
          </w:p>
          <w:p w:rsidR="00000000" w:rsidDel="00000000" w:rsidP="00000000" w:rsidRDefault="00000000" w:rsidRPr="00000000" w14:paraId="00000166">
            <w:pPr>
              <w:rPr/>
            </w:pPr>
            <w:r w:rsidDel="00000000" w:rsidR="00000000" w:rsidRPr="00000000">
              <w:rPr>
                <w:highlight w:val="white"/>
                <w:rtl w:val="0"/>
              </w:rPr>
              <w:t xml:space="preserve">Cafe Einbeck</w:t>
            </w:r>
            <w:r w:rsidDel="00000000" w:rsidR="00000000" w:rsidRPr="00000000">
              <w:rPr>
                <w:rtl w:val="0"/>
              </w:rPr>
            </w:r>
          </w:p>
          <w:p w:rsidR="00000000" w:rsidDel="00000000" w:rsidP="00000000" w:rsidRDefault="00000000" w:rsidRPr="00000000" w14:paraId="00000167">
            <w:pPr>
              <w:ind w:left="360"/>
              <w:rPr/>
            </w:pPr>
            <w:r w:rsidDel="00000000" w:rsidR="00000000" w:rsidRPr="00000000">
              <w:rPr>
                <w:rtl w:val="0"/>
              </w:rPr>
            </w:r>
          </w:p>
          <w:p w:rsidR="00000000" w:rsidDel="00000000" w:rsidP="00000000" w:rsidRDefault="00000000" w:rsidRPr="00000000" w14:paraId="00000168">
            <w:pPr>
              <w:ind w:left="360"/>
              <w:rPr/>
            </w:pPr>
            <w:r w:rsidDel="00000000" w:rsidR="00000000" w:rsidRPr="00000000">
              <w:rPr>
                <w:b w:val="1"/>
                <w:rtl w:val="0"/>
              </w:rPr>
              <w:t xml:space="preserve">Tasks:</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numPr>
                <w:ilvl w:val="0"/>
                <w:numId w:val="6"/>
              </w:numPr>
              <w:ind w:left="720" w:hanging="360"/>
            </w:pPr>
            <w:r w:rsidDel="00000000" w:rsidR="00000000" w:rsidRPr="00000000">
              <w:rPr>
                <w:rtl w:val="0"/>
              </w:rPr>
              <w:t xml:space="preserve">Choose recipes from cookbook</w:t>
            </w:r>
          </w:p>
          <w:p w:rsidR="00000000" w:rsidDel="00000000" w:rsidP="00000000" w:rsidRDefault="00000000" w:rsidRPr="00000000" w14:paraId="0000016B">
            <w:pPr>
              <w:numPr>
                <w:ilvl w:val="0"/>
                <w:numId w:val="6"/>
              </w:numPr>
              <w:ind w:left="720" w:hanging="360"/>
            </w:pPr>
            <w:r w:rsidDel="00000000" w:rsidR="00000000" w:rsidRPr="00000000">
              <w:rPr>
                <w:rtl w:val="0"/>
              </w:rPr>
              <w:t xml:space="preserve">Bake and cook using German recipes</w:t>
            </w:r>
          </w:p>
          <w:p w:rsidR="00000000" w:rsidDel="00000000" w:rsidP="00000000" w:rsidRDefault="00000000" w:rsidRPr="00000000" w14:paraId="0000016C">
            <w:pPr>
              <w:numPr>
                <w:ilvl w:val="0"/>
                <w:numId w:val="6"/>
              </w:numPr>
              <w:ind w:left="720" w:hanging="360"/>
            </w:pPr>
            <w:r w:rsidDel="00000000" w:rsidR="00000000" w:rsidRPr="00000000">
              <w:rPr>
                <w:rtl w:val="0"/>
              </w:rPr>
              <w:t xml:space="preserve">Make an announcement about Waldsee cafe at meal time</w:t>
            </w:r>
          </w:p>
          <w:p w:rsidR="00000000" w:rsidDel="00000000" w:rsidP="00000000" w:rsidRDefault="00000000" w:rsidRPr="00000000" w14:paraId="0000016D">
            <w:pPr>
              <w:numPr>
                <w:ilvl w:val="0"/>
                <w:numId w:val="6"/>
              </w:numPr>
              <w:ind w:left="720" w:hanging="360"/>
            </w:pPr>
            <w:r w:rsidDel="00000000" w:rsidR="00000000" w:rsidRPr="00000000">
              <w:rPr>
                <w:rtl w:val="0"/>
              </w:rPr>
              <w:t xml:space="preserve">Collaboratively lead a Waldsee cafe </w:t>
            </w:r>
          </w:p>
          <w:p w:rsidR="00000000" w:rsidDel="00000000" w:rsidP="00000000" w:rsidRDefault="00000000" w:rsidRPr="00000000" w14:paraId="0000016E">
            <w:pPr>
              <w:rPr>
                <w:b w:val="1"/>
                <w:color w:val="ff0000"/>
                <w:highlight w:val="white"/>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tc>
        <w:tc>
          <w:tcPr>
            <w:vAlign w:val="top"/>
          </w:tcPr>
          <w:p w:rsidR="00000000" w:rsidDel="00000000" w:rsidP="00000000" w:rsidRDefault="00000000" w:rsidRPr="00000000" w14:paraId="00000170">
            <w:pPr>
              <w:ind w:left="306"/>
              <w:rPr/>
            </w:pPr>
            <w:r w:rsidDel="00000000" w:rsidR="00000000" w:rsidRPr="00000000">
              <w:rPr>
                <w:b w:val="1"/>
                <w:rtl w:val="0"/>
              </w:rPr>
              <w:t xml:space="preserve">Interpersonal:</w:t>
            </w:r>
            <w:r w:rsidDel="00000000" w:rsidR="00000000" w:rsidRPr="00000000">
              <w:rPr>
                <w:rtl w:val="0"/>
              </w:rPr>
            </w:r>
          </w:p>
          <w:p w:rsidR="00000000" w:rsidDel="00000000" w:rsidP="00000000" w:rsidRDefault="00000000" w:rsidRPr="00000000" w14:paraId="00000171">
            <w:pPr>
              <w:numPr>
                <w:ilvl w:val="0"/>
                <w:numId w:val="19"/>
              </w:numPr>
              <w:ind w:left="720" w:hanging="360"/>
              <w:rPr>
                <w:highlight w:val="white"/>
              </w:rPr>
            </w:pPr>
            <w:r w:rsidDel="00000000" w:rsidR="00000000" w:rsidRPr="00000000">
              <w:rPr>
                <w:highlight w:val="white"/>
                <w:rtl w:val="0"/>
              </w:rPr>
              <w:t xml:space="preserve">Asking for information</w:t>
            </w:r>
          </w:p>
          <w:p w:rsidR="00000000" w:rsidDel="00000000" w:rsidP="00000000" w:rsidRDefault="00000000" w:rsidRPr="00000000" w14:paraId="00000172">
            <w:pPr>
              <w:numPr>
                <w:ilvl w:val="0"/>
                <w:numId w:val="19"/>
              </w:numPr>
              <w:ind w:left="720" w:hanging="360"/>
              <w:rPr>
                <w:highlight w:val="white"/>
              </w:rPr>
            </w:pPr>
            <w:r w:rsidDel="00000000" w:rsidR="00000000" w:rsidRPr="00000000">
              <w:rPr>
                <w:highlight w:val="white"/>
                <w:rtl w:val="0"/>
              </w:rPr>
              <w:t xml:space="preserve">Agreeing or disagreeing</w:t>
            </w:r>
          </w:p>
          <w:p w:rsidR="00000000" w:rsidDel="00000000" w:rsidP="00000000" w:rsidRDefault="00000000" w:rsidRPr="00000000" w14:paraId="00000173">
            <w:pPr>
              <w:numPr>
                <w:ilvl w:val="0"/>
                <w:numId w:val="19"/>
              </w:numPr>
              <w:ind w:left="720" w:hanging="360"/>
              <w:rPr>
                <w:highlight w:val="white"/>
              </w:rPr>
            </w:pPr>
            <w:r w:rsidDel="00000000" w:rsidR="00000000" w:rsidRPr="00000000">
              <w:rPr>
                <w:highlight w:val="white"/>
                <w:rtl w:val="0"/>
              </w:rPr>
              <w:t xml:space="preserve">Group decision making </w:t>
            </w:r>
          </w:p>
          <w:p w:rsidR="00000000" w:rsidDel="00000000" w:rsidP="00000000" w:rsidRDefault="00000000" w:rsidRPr="00000000" w14:paraId="00000174">
            <w:pPr>
              <w:numPr>
                <w:ilvl w:val="0"/>
                <w:numId w:val="19"/>
              </w:numPr>
              <w:ind w:left="720" w:hanging="360"/>
              <w:rPr>
                <w:highlight w:val="white"/>
              </w:rPr>
            </w:pPr>
            <w:r w:rsidDel="00000000" w:rsidR="00000000" w:rsidRPr="00000000">
              <w:rPr>
                <w:highlight w:val="white"/>
                <w:rtl w:val="0"/>
              </w:rPr>
              <w:t xml:space="preserve">Planning group actions</w:t>
            </w:r>
          </w:p>
          <w:p w:rsidR="00000000" w:rsidDel="00000000" w:rsidP="00000000" w:rsidRDefault="00000000" w:rsidRPr="00000000" w14:paraId="00000175">
            <w:pPr>
              <w:numPr>
                <w:ilvl w:val="0"/>
                <w:numId w:val="19"/>
              </w:numPr>
              <w:ind w:left="720" w:hanging="360"/>
            </w:pPr>
            <w:r w:rsidDel="00000000" w:rsidR="00000000" w:rsidRPr="00000000">
              <w:rPr>
                <w:rtl w:val="0"/>
              </w:rPr>
              <w:t xml:space="preserve">Asking for directions and instructions</w:t>
            </w:r>
          </w:p>
          <w:p w:rsidR="00000000" w:rsidDel="00000000" w:rsidP="00000000" w:rsidRDefault="00000000" w:rsidRPr="00000000" w14:paraId="00000176">
            <w:pPr>
              <w:numPr>
                <w:ilvl w:val="0"/>
                <w:numId w:val="19"/>
              </w:numPr>
              <w:ind w:left="720" w:hanging="360"/>
            </w:pPr>
            <w:r w:rsidDel="00000000" w:rsidR="00000000" w:rsidRPr="00000000">
              <w:rPr>
                <w:rtl w:val="0"/>
              </w:rPr>
              <w:t xml:space="preserve">Making requests</w:t>
            </w:r>
          </w:p>
          <w:p w:rsidR="00000000" w:rsidDel="00000000" w:rsidP="00000000" w:rsidRDefault="00000000" w:rsidRPr="00000000" w14:paraId="00000177">
            <w:pPr>
              <w:rPr>
                <w:color w:val="ff0000"/>
              </w:rPr>
            </w:pPr>
            <w:r w:rsidDel="00000000" w:rsidR="00000000" w:rsidRPr="00000000">
              <w:rPr>
                <w:rtl w:val="0"/>
              </w:rPr>
            </w:r>
          </w:p>
          <w:p w:rsidR="00000000" w:rsidDel="00000000" w:rsidP="00000000" w:rsidRDefault="00000000" w:rsidRPr="00000000" w14:paraId="00000178">
            <w:pPr>
              <w:ind w:left="306"/>
              <w:rPr/>
            </w:pPr>
            <w:r w:rsidDel="00000000" w:rsidR="00000000" w:rsidRPr="00000000">
              <w:rPr>
                <w:b w:val="1"/>
                <w:rtl w:val="0"/>
              </w:rPr>
              <w:t xml:space="preserve">Interpretive:</w:t>
            </w:r>
            <w:r w:rsidDel="00000000" w:rsidR="00000000" w:rsidRPr="00000000">
              <w:rPr>
                <w:rtl w:val="0"/>
              </w:rPr>
            </w:r>
          </w:p>
          <w:p w:rsidR="00000000" w:rsidDel="00000000" w:rsidP="00000000" w:rsidRDefault="00000000" w:rsidRPr="00000000" w14:paraId="00000179">
            <w:pPr>
              <w:numPr>
                <w:ilvl w:val="0"/>
                <w:numId w:val="16"/>
              </w:numPr>
              <w:ind w:left="720" w:hanging="360"/>
            </w:pPr>
            <w:r w:rsidDel="00000000" w:rsidR="00000000" w:rsidRPr="00000000">
              <w:rPr>
                <w:rtl w:val="0"/>
              </w:rPr>
              <w:t xml:space="preserve">Requesting and reporting facts</w:t>
            </w:r>
          </w:p>
          <w:p w:rsidR="00000000" w:rsidDel="00000000" w:rsidP="00000000" w:rsidRDefault="00000000" w:rsidRPr="00000000" w14:paraId="0000017A">
            <w:pPr>
              <w:numPr>
                <w:ilvl w:val="0"/>
                <w:numId w:val="16"/>
              </w:numPr>
              <w:ind w:left="720" w:hanging="360"/>
            </w:pPr>
            <w:r w:rsidDel="00000000" w:rsidR="00000000" w:rsidRPr="00000000">
              <w:rPr>
                <w:rtl w:val="0"/>
              </w:rPr>
              <w:t xml:space="preserve">Understanding descriptions</w:t>
            </w:r>
          </w:p>
          <w:p w:rsidR="00000000" w:rsidDel="00000000" w:rsidP="00000000" w:rsidRDefault="00000000" w:rsidRPr="00000000" w14:paraId="0000017B">
            <w:pPr>
              <w:numPr>
                <w:ilvl w:val="0"/>
                <w:numId w:val="16"/>
              </w:numPr>
              <w:ind w:left="720" w:hanging="360"/>
            </w:pPr>
            <w:r w:rsidDel="00000000" w:rsidR="00000000" w:rsidRPr="00000000">
              <w:rPr>
                <w:rtl w:val="0"/>
              </w:rPr>
              <w:t xml:space="preserve">Paraphrasing, summarizing, or translating</w:t>
            </w:r>
          </w:p>
          <w:p w:rsidR="00000000" w:rsidDel="00000000" w:rsidP="00000000" w:rsidRDefault="00000000" w:rsidRPr="00000000" w14:paraId="0000017C">
            <w:pPr>
              <w:numPr>
                <w:ilvl w:val="0"/>
                <w:numId w:val="16"/>
              </w:numPr>
              <w:ind w:left="720" w:hanging="360"/>
            </w:pPr>
            <w:r w:rsidDel="00000000" w:rsidR="00000000" w:rsidRPr="00000000">
              <w:rPr>
                <w:rtl w:val="0"/>
              </w:rPr>
              <w:t xml:space="preserve">Calculating and measuring given values</w:t>
            </w:r>
          </w:p>
          <w:p w:rsidR="00000000" w:rsidDel="00000000" w:rsidP="00000000" w:rsidRDefault="00000000" w:rsidRPr="00000000" w14:paraId="0000017D">
            <w:pPr>
              <w:ind w:left="306"/>
              <w:rPr/>
            </w:pPr>
            <w:r w:rsidDel="00000000" w:rsidR="00000000" w:rsidRPr="00000000">
              <w:rPr>
                <w:rtl w:val="0"/>
              </w:rPr>
            </w:r>
          </w:p>
          <w:p w:rsidR="00000000" w:rsidDel="00000000" w:rsidP="00000000" w:rsidRDefault="00000000" w:rsidRPr="00000000" w14:paraId="0000017E">
            <w:pPr>
              <w:ind w:left="306"/>
              <w:rPr/>
            </w:pPr>
            <w:r w:rsidDel="00000000" w:rsidR="00000000" w:rsidRPr="00000000">
              <w:rPr>
                <w:b w:val="1"/>
                <w:rtl w:val="0"/>
              </w:rPr>
              <w:t xml:space="preserve">Presentational:</w:t>
            </w:r>
            <w:r w:rsidDel="00000000" w:rsidR="00000000" w:rsidRPr="00000000">
              <w:rPr>
                <w:rtl w:val="0"/>
              </w:rPr>
            </w:r>
          </w:p>
          <w:p w:rsidR="00000000" w:rsidDel="00000000" w:rsidP="00000000" w:rsidRDefault="00000000" w:rsidRPr="00000000" w14:paraId="0000017F">
            <w:pPr>
              <w:numPr>
                <w:ilvl w:val="0"/>
                <w:numId w:val="15"/>
              </w:numPr>
              <w:ind w:left="720" w:hanging="360"/>
            </w:pPr>
            <w:r w:rsidDel="00000000" w:rsidR="00000000" w:rsidRPr="00000000">
              <w:rPr>
                <w:rtl w:val="0"/>
              </w:rPr>
              <w:t xml:space="preserve">Reading out loud</w:t>
            </w:r>
          </w:p>
          <w:p w:rsidR="00000000" w:rsidDel="00000000" w:rsidP="00000000" w:rsidRDefault="00000000" w:rsidRPr="00000000" w14:paraId="00000180">
            <w:pPr>
              <w:numPr>
                <w:ilvl w:val="0"/>
                <w:numId w:val="15"/>
              </w:numPr>
              <w:ind w:left="720" w:hanging="360"/>
            </w:pPr>
            <w:r w:rsidDel="00000000" w:rsidR="00000000" w:rsidRPr="00000000">
              <w:rPr>
                <w:rtl w:val="0"/>
              </w:rPr>
              <w:t xml:space="preserve">Explaining a category</w:t>
            </w:r>
          </w:p>
          <w:p w:rsidR="00000000" w:rsidDel="00000000" w:rsidP="00000000" w:rsidRDefault="00000000" w:rsidRPr="00000000" w14:paraId="00000181">
            <w:pPr>
              <w:numPr>
                <w:ilvl w:val="0"/>
                <w:numId w:val="15"/>
              </w:numPr>
              <w:ind w:left="720" w:hanging="360"/>
            </w:pPr>
            <w:r w:rsidDel="00000000" w:rsidR="00000000" w:rsidRPr="00000000">
              <w:rPr>
                <w:rtl w:val="0"/>
              </w:rPr>
              <w:t xml:space="preserve">Announcing an event</w:t>
            </w:r>
          </w:p>
          <w:p w:rsidR="00000000" w:rsidDel="00000000" w:rsidP="00000000" w:rsidRDefault="00000000" w:rsidRPr="00000000" w14:paraId="00000182">
            <w:pPr>
              <w:ind w:left="306"/>
              <w:rPr/>
            </w:pPr>
            <w:r w:rsidDel="00000000" w:rsidR="00000000" w:rsidRPr="00000000">
              <w:rPr>
                <w:rtl w:val="0"/>
              </w:rPr>
            </w:r>
          </w:p>
        </w:tc>
        <w:tc>
          <w:tcPr>
            <w:vAlign w:val="top"/>
          </w:tcPr>
          <w:p w:rsidR="00000000" w:rsidDel="00000000" w:rsidP="00000000" w:rsidRDefault="00000000" w:rsidRPr="00000000" w14:paraId="00000183">
            <w:pPr>
              <w:rPr>
                <w:highlight w:val="white"/>
              </w:rPr>
            </w:pPr>
            <w:r w:rsidDel="00000000" w:rsidR="00000000" w:rsidRPr="00000000">
              <w:rPr>
                <w:highlight w:val="white"/>
                <w:rtl w:val="0"/>
              </w:rPr>
              <w:t xml:space="preserve">Verb conjugation</w:t>
            </w:r>
          </w:p>
          <w:p w:rsidR="00000000" w:rsidDel="00000000" w:rsidP="00000000" w:rsidRDefault="00000000" w:rsidRPr="00000000" w14:paraId="00000184">
            <w:pPr>
              <w:rPr>
                <w:highlight w:val="white"/>
              </w:rPr>
            </w:pPr>
            <w:r w:rsidDel="00000000" w:rsidR="00000000" w:rsidRPr="00000000">
              <w:rPr>
                <w:highlight w:val="white"/>
                <w:rtl w:val="0"/>
              </w:rPr>
              <w:t xml:space="preserve">present tense</w:t>
            </w:r>
          </w:p>
          <w:p w:rsidR="00000000" w:rsidDel="00000000" w:rsidP="00000000" w:rsidRDefault="00000000" w:rsidRPr="00000000" w14:paraId="00000185">
            <w:pPr>
              <w:rPr>
                <w:highlight w:val="white"/>
              </w:rPr>
            </w:pPr>
            <w:r w:rsidDel="00000000" w:rsidR="00000000" w:rsidRPr="00000000">
              <w:rPr>
                <w:highlight w:val="white"/>
                <w:rtl w:val="0"/>
              </w:rPr>
              <w:t xml:space="preserve">modal verbs</w:t>
            </w:r>
          </w:p>
          <w:p w:rsidR="00000000" w:rsidDel="00000000" w:rsidP="00000000" w:rsidRDefault="00000000" w:rsidRPr="00000000" w14:paraId="00000186">
            <w:pPr>
              <w:rPr>
                <w:highlight w:val="white"/>
              </w:rPr>
            </w:pPr>
            <w:r w:rsidDel="00000000" w:rsidR="00000000" w:rsidRPr="00000000">
              <w:rPr>
                <w:highlight w:val="white"/>
                <w:rtl w:val="0"/>
              </w:rPr>
              <w:t xml:space="preserve">nominative and accusative cases prepositions and case</w:t>
            </w:r>
          </w:p>
          <w:p w:rsidR="00000000" w:rsidDel="00000000" w:rsidP="00000000" w:rsidRDefault="00000000" w:rsidRPr="00000000" w14:paraId="00000187">
            <w:pPr>
              <w:rPr>
                <w:highlight w:val="white"/>
              </w:rPr>
            </w:pPr>
            <w:r w:rsidDel="00000000" w:rsidR="00000000" w:rsidRPr="00000000">
              <w:rPr>
                <w:highlight w:val="white"/>
                <w:rtl w:val="0"/>
              </w:rPr>
              <w:t xml:space="preserve">interrogative</w:t>
            </w:r>
          </w:p>
          <w:p w:rsidR="00000000" w:rsidDel="00000000" w:rsidP="00000000" w:rsidRDefault="00000000" w:rsidRPr="00000000" w14:paraId="00000188">
            <w:pPr>
              <w:rPr>
                <w:highlight w:val="white"/>
              </w:rPr>
            </w:pPr>
            <w:r w:rsidDel="00000000" w:rsidR="00000000" w:rsidRPr="00000000">
              <w:rPr>
                <w:highlight w:val="white"/>
                <w:rtl w:val="0"/>
              </w:rPr>
              <w:t xml:space="preserve">imperative</w:t>
            </w:r>
          </w:p>
          <w:p w:rsidR="00000000" w:rsidDel="00000000" w:rsidP="00000000" w:rsidRDefault="00000000" w:rsidRPr="00000000" w14:paraId="00000189">
            <w:pPr>
              <w:rPr>
                <w:i w:val="1"/>
                <w:highlight w:val="white"/>
              </w:rPr>
            </w:pPr>
            <w:r w:rsidDel="00000000" w:rsidR="00000000" w:rsidRPr="00000000">
              <w:rPr>
                <w:highlight w:val="white"/>
                <w:rtl w:val="0"/>
              </w:rPr>
              <w:t xml:space="preserve">negation with </w:t>
            </w:r>
            <w:r w:rsidDel="00000000" w:rsidR="00000000" w:rsidRPr="00000000">
              <w:rPr>
                <w:i w:val="1"/>
                <w:highlight w:val="white"/>
                <w:rtl w:val="0"/>
              </w:rPr>
              <w:t xml:space="preserve">nicht</w:t>
            </w:r>
            <w:r w:rsidDel="00000000" w:rsidR="00000000" w:rsidRPr="00000000">
              <w:rPr>
                <w:highlight w:val="white"/>
                <w:rtl w:val="0"/>
              </w:rPr>
              <w:t xml:space="preserve"> and </w:t>
            </w:r>
            <w:r w:rsidDel="00000000" w:rsidR="00000000" w:rsidRPr="00000000">
              <w:rPr>
                <w:i w:val="1"/>
                <w:highlight w:val="white"/>
                <w:rtl w:val="0"/>
              </w:rPr>
              <w:t xml:space="preserve">kein</w:t>
            </w:r>
          </w:p>
          <w:p w:rsidR="00000000" w:rsidDel="00000000" w:rsidP="00000000" w:rsidRDefault="00000000" w:rsidRPr="00000000" w14:paraId="0000018A">
            <w:pPr>
              <w:rPr>
                <w:highlight w:val="white"/>
              </w:rPr>
            </w:pPr>
            <w:r w:rsidDel="00000000" w:rsidR="00000000" w:rsidRPr="00000000">
              <w:rPr>
                <w:highlight w:val="white"/>
                <w:rtl w:val="0"/>
              </w:rPr>
              <w:t xml:space="preserve">adverbs of time/frequency</w:t>
            </w:r>
          </w:p>
          <w:p w:rsidR="00000000" w:rsidDel="00000000" w:rsidP="00000000" w:rsidRDefault="00000000" w:rsidRPr="00000000" w14:paraId="0000018B">
            <w:pPr>
              <w:rPr/>
            </w:pPr>
            <w:r w:rsidDel="00000000" w:rsidR="00000000" w:rsidRPr="00000000">
              <w:rPr>
                <w:highlight w:val="white"/>
                <w:rtl w:val="0"/>
              </w:rPr>
              <w:t xml:space="preserve">numbers</w:t>
            </w:r>
            <w:r w:rsidDel="00000000" w:rsidR="00000000" w:rsidRPr="00000000">
              <w:rPr>
                <w:rtl w:val="0"/>
              </w:rPr>
            </w:r>
          </w:p>
        </w:tc>
        <w:tc>
          <w:tcPr>
            <w:vAlign w:val="top"/>
          </w:tcPr>
          <w:p w:rsidR="00000000" w:rsidDel="00000000" w:rsidP="00000000" w:rsidRDefault="00000000" w:rsidRPr="00000000" w14:paraId="0000018C">
            <w:pPr>
              <w:rPr/>
            </w:pPr>
            <w:r w:rsidDel="00000000" w:rsidR="00000000" w:rsidRPr="00000000">
              <w:rPr>
                <w:b w:val="1"/>
                <w:rtl w:val="0"/>
              </w:rPr>
              <w:t xml:space="preserve">Nouns:</w:t>
            </w:r>
            <w:r w:rsidDel="00000000" w:rsidR="00000000" w:rsidRPr="00000000">
              <w:rPr>
                <w:rtl w:val="0"/>
              </w:rPr>
            </w:r>
          </w:p>
          <w:p w:rsidR="00000000" w:rsidDel="00000000" w:rsidP="00000000" w:rsidRDefault="00000000" w:rsidRPr="00000000" w14:paraId="0000018D">
            <w:pPr>
              <w:rPr>
                <w:sz w:val="18"/>
                <w:szCs w:val="18"/>
                <w:highlight w:val="white"/>
              </w:rPr>
            </w:pPr>
            <w:r w:rsidDel="00000000" w:rsidR="00000000" w:rsidRPr="00000000">
              <w:rPr>
                <w:sz w:val="18"/>
                <w:szCs w:val="18"/>
                <w:highlight w:val="white"/>
                <w:rtl w:val="0"/>
              </w:rPr>
              <w:t xml:space="preserve">das Eiweiss, -gelb, das Besteck (u.a.), der Kuchen, die Kekse, der Backofen, der Schneebesen, der Teller, die Schüssel, die Backform, das Mischgerät, der Teig, die Waage, das Mehl, das Salz, der Zucker, Staub, der Pulver, der Pulverzucker, der Topf, die Pfanne, der Herd, die Schuhplatte, die Prise, das Gebäck, Schlagsahne/-obers, die Rosinen, die Muskatnuss; metric units of measurement</w:t>
            </w:r>
          </w:p>
          <w:p w:rsidR="00000000" w:rsidDel="00000000" w:rsidP="00000000" w:rsidRDefault="00000000" w:rsidRPr="00000000" w14:paraId="0000018E">
            <w:pPr>
              <w:rPr>
                <w:b w:val="1"/>
                <w:color w:val="ff0000"/>
                <w:highlight w:val="white"/>
              </w:rPr>
            </w:pPr>
            <w:r w:rsidDel="00000000" w:rsidR="00000000" w:rsidRPr="00000000">
              <w:rPr>
                <w:rtl w:val="0"/>
              </w:rPr>
            </w:r>
          </w:p>
          <w:p w:rsidR="00000000" w:rsidDel="00000000" w:rsidP="00000000" w:rsidRDefault="00000000" w:rsidRPr="00000000" w14:paraId="0000018F">
            <w:pPr>
              <w:rPr/>
            </w:pPr>
            <w:r w:rsidDel="00000000" w:rsidR="00000000" w:rsidRPr="00000000">
              <w:rPr>
                <w:b w:val="1"/>
                <w:rtl w:val="0"/>
              </w:rPr>
              <w:t xml:space="preserve">Verbs:</w:t>
            </w:r>
            <w:r w:rsidDel="00000000" w:rsidR="00000000" w:rsidRPr="00000000">
              <w:rPr>
                <w:rtl w:val="0"/>
              </w:rPr>
            </w:r>
          </w:p>
          <w:p w:rsidR="00000000" w:rsidDel="00000000" w:rsidP="00000000" w:rsidRDefault="00000000" w:rsidRPr="00000000" w14:paraId="00000190">
            <w:pPr>
              <w:rPr>
                <w:sz w:val="18"/>
                <w:szCs w:val="18"/>
              </w:rPr>
            </w:pPr>
            <w:r w:rsidDel="00000000" w:rsidR="00000000" w:rsidRPr="00000000">
              <w:rPr>
                <w:sz w:val="18"/>
                <w:szCs w:val="18"/>
                <w:rtl w:val="0"/>
              </w:rPr>
              <w:t xml:space="preserve">eingeben, einrühren, (ein)mischen, backen, spülen, kochen, vorbereiten, warten, messen, waschen, spülen, schalen, einfetten, bestäuben, karamellisieren, trocknen, essen, schenken, schneiden, erhitzen, abkühlen lassen, bemehlen, stehlen, vorheizen, schmelzen </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b w:val="1"/>
              </w:rPr>
            </w:pPr>
            <w:r w:rsidDel="00000000" w:rsidR="00000000" w:rsidRPr="00000000">
              <w:rPr>
                <w:b w:val="1"/>
                <w:rtl w:val="0"/>
              </w:rPr>
              <w:t xml:space="preserve">Adjektive/Adverbs:</w:t>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sz w:val="18"/>
                <w:szCs w:val="18"/>
              </w:rPr>
            </w:pPr>
            <w:r w:rsidDel="00000000" w:rsidR="00000000" w:rsidRPr="00000000">
              <w:rPr>
                <w:sz w:val="18"/>
                <w:szCs w:val="18"/>
                <w:rtl w:val="0"/>
              </w:rPr>
              <w:t xml:space="preserve">saftig, knusprig, fruchtig, bestäubt, gefüllt, feucht, hart, weich, trocken, viel, wenig, gern/nicht gern/lieber, klumpig, restlich, warm, heiß, kalt, dick, kühl, dünn, gering, lauwarm, verrückt, saftig</w:t>
            </w:r>
          </w:p>
        </w:tc>
      </w:tr>
    </w:tbl>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widowControl w:val="0"/>
        <w:spacing w:line="276" w:lineRule="auto"/>
        <w:rPr>
          <w:rFonts w:ascii="Arial" w:cs="Arial" w:eastAsia="Arial" w:hAnsi="Arial"/>
          <w:sz w:val="22"/>
          <w:szCs w:val="22"/>
        </w:rPr>
      </w:pPr>
      <w:r w:rsidDel="00000000" w:rsidR="00000000" w:rsidRPr="00000000">
        <w:rPr>
          <w:rtl w:val="0"/>
        </w:rPr>
      </w:r>
    </w:p>
    <w:sdt>
      <w:sdtPr>
        <w:lock w:val="contentLocked"/>
        <w:tag w:val="goog_rdk_1"/>
      </w:sdtPr>
      <w:sdtContent>
        <w:tbl>
          <w:tblPr>
            <w:tblStyle w:val="Table7"/>
            <w:tblW w:w="14182.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7"/>
            <w:gridCol w:w="3150"/>
            <w:gridCol w:w="2610"/>
            <w:gridCol w:w="4635"/>
            <w:tblGridChange w:id="0">
              <w:tblGrid>
                <w:gridCol w:w="3787"/>
                <w:gridCol w:w="3150"/>
                <w:gridCol w:w="2610"/>
                <w:gridCol w:w="4635"/>
              </w:tblGrid>
            </w:tblGridChange>
          </w:tblGrid>
          <w:tr>
            <w:trPr>
              <w:cantSplit w:val="0"/>
              <w:trHeight w:val="340" w:hRule="atLeast"/>
              <w:tblHeader w:val="0"/>
            </w:trPr>
            <w:tc>
              <w:tcPr>
                <w:gridSpan w:val="4"/>
                <w:shd w:fill="000000" w:val="clear"/>
              </w:tcPr>
              <w:p w:rsidR="00000000" w:rsidDel="00000000" w:rsidP="00000000" w:rsidRDefault="00000000" w:rsidRPr="00000000" w14:paraId="00000197">
                <w:pPr>
                  <w:jc w:val="both"/>
                  <w:rPr>
                    <w:b w:val="1"/>
                    <w:sz w:val="28"/>
                    <w:szCs w:val="28"/>
                  </w:rPr>
                </w:pPr>
                <w:r w:rsidDel="00000000" w:rsidR="00000000" w:rsidRPr="00000000">
                  <w:rPr>
                    <w:b w:val="1"/>
                    <w:color w:val="ffffff"/>
                    <w:sz w:val="28"/>
                    <w:szCs w:val="28"/>
                    <w:rtl w:val="0"/>
                  </w:rPr>
                  <w:t xml:space="preserve">Curricular Theme(s): Leisure through Circus</w:t>
                </w:r>
                <w:r w:rsidDel="00000000" w:rsidR="00000000" w:rsidRPr="00000000">
                  <w:rPr>
                    <w:rtl w:val="0"/>
                  </w:rPr>
                </w:r>
              </w:p>
            </w:tc>
          </w:tr>
          <w:tr>
            <w:trPr>
              <w:cantSplit w:val="0"/>
              <w:trHeight w:val="560" w:hRule="atLeast"/>
              <w:tblHeader w:val="0"/>
            </w:trPr>
            <w:tc>
              <w:tcPr>
                <w:gridSpan w:val="2"/>
                <w:vMerge w:val="restart"/>
                <w:shd w:fill="f2f2f2" w:val="clear"/>
              </w:tcPr>
              <w:p w:rsidR="00000000" w:rsidDel="00000000" w:rsidP="00000000" w:rsidRDefault="00000000" w:rsidRPr="00000000" w14:paraId="0000019B">
                <w:pPr>
                  <w:rPr/>
                </w:pPr>
                <w:r w:rsidDel="00000000" w:rsidR="00000000" w:rsidRPr="00000000">
                  <w:rPr>
                    <w:b w:val="1"/>
                    <w:rtl w:val="0"/>
                  </w:rPr>
                  <w:t xml:space="preserve">Waldsee Goal 1:  </w:t>
                </w:r>
                <w:r w:rsidDel="00000000" w:rsidR="00000000" w:rsidRPr="00000000">
                  <w:rPr>
                    <w:rtl w:val="0"/>
                  </w:rPr>
                  <w:t xml:space="preserve">To improve understanding and knowledge of German-speaking countries’ roles in the global community – historically, politically, economically, and artistically</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b w:val="1"/>
                    <w:rtl w:val="0"/>
                  </w:rPr>
                  <w:t xml:space="preserve">Waldsee Goal 2:  </w:t>
                </w:r>
                <w:r w:rsidDel="00000000" w:rsidR="00000000" w:rsidRPr="00000000">
                  <w:rPr>
                    <w:rtl w:val="0"/>
                  </w:rPr>
                  <w:t xml:space="preserve">To build our village community through communication, team building and stewardship.</w:t>
                </w:r>
              </w:p>
            </w:tc>
            <w:tc>
              <w:tcPr>
                <w:gridSpan w:val="2"/>
                <w:vMerge w:val="restart"/>
                <w:shd w:fill="f2f2f2" w:val="clear"/>
              </w:tcPr>
              <w:p w:rsidR="00000000" w:rsidDel="00000000" w:rsidP="00000000" w:rsidRDefault="00000000" w:rsidRPr="00000000" w14:paraId="0000019F">
                <w:pPr>
                  <w:rPr>
                    <w:b w:val="1"/>
                  </w:rPr>
                </w:pPr>
                <w:r w:rsidDel="00000000" w:rsidR="00000000" w:rsidRPr="00000000">
                  <w:rPr>
                    <w:b w:val="1"/>
                    <w:rtl w:val="0"/>
                  </w:rPr>
                  <w:t xml:space="preserve">Teacher Name: </w:t>
                </w:r>
                <w:r w:rsidDel="00000000" w:rsidR="00000000" w:rsidRPr="00000000">
                  <w:rPr>
                    <w:rtl w:val="0"/>
                  </w:rPr>
                  <w:t xml:space="preserve">Stephanie “Verena” Forsland</w:t>
                </w:r>
                <w:r w:rsidDel="00000000" w:rsidR="00000000" w:rsidRPr="00000000">
                  <w:rPr>
                    <w:rtl w:val="0"/>
                  </w:rPr>
                </w:r>
              </w:p>
              <w:p w:rsidR="00000000" w:rsidDel="00000000" w:rsidP="00000000" w:rsidRDefault="00000000" w:rsidRPr="00000000" w14:paraId="000001A0">
                <w:pPr>
                  <w:rPr/>
                </w:pPr>
                <w:r w:rsidDel="00000000" w:rsidR="00000000" w:rsidRPr="00000000">
                  <w:rPr>
                    <w:b w:val="1"/>
                    <w:rtl w:val="0"/>
                  </w:rPr>
                  <w:t xml:space="preserve">Session: GE064CR26B (2024)</w:t>
                </w:r>
                <w:r w:rsidDel="00000000" w:rsidR="00000000" w:rsidRPr="00000000">
                  <w:rPr>
                    <w:rtl w:val="0"/>
                  </w:rPr>
                  <w:t xml:space="preserve"> </w:t>
                </w:r>
              </w:p>
              <w:p w:rsidR="00000000" w:rsidDel="00000000" w:rsidP="00000000" w:rsidRDefault="00000000" w:rsidRPr="00000000" w14:paraId="000001A1">
                <w:pPr>
                  <w:rPr/>
                </w:pPr>
                <w:r w:rsidDel="00000000" w:rsidR="00000000" w:rsidRPr="00000000">
                  <w:rPr>
                    <w:b w:val="1"/>
                    <w:rtl w:val="0"/>
                  </w:rPr>
                  <w:t xml:space="preserve">Waldsee Level: </w:t>
                </w:r>
                <w:r w:rsidDel="00000000" w:rsidR="00000000" w:rsidRPr="00000000">
                  <w:rPr>
                    <w:rtl w:val="0"/>
                  </w:rPr>
                  <w:t xml:space="preserve">Mixed</w:t>
                </w:r>
              </w:p>
              <w:p w:rsidR="00000000" w:rsidDel="00000000" w:rsidP="00000000" w:rsidRDefault="00000000" w:rsidRPr="00000000" w14:paraId="000001A2">
                <w:pPr>
                  <w:rPr>
                    <w:b w:val="1"/>
                  </w:rPr>
                </w:pPr>
                <w:r w:rsidDel="00000000" w:rsidR="00000000" w:rsidRPr="00000000">
                  <w:rPr>
                    <w:b w:val="1"/>
                    <w:rtl w:val="0"/>
                  </w:rPr>
                  <w:t xml:space="preserve">National Standards: 1.1, 1.2, 3.1</w:t>
                </w:r>
              </w:p>
            </w:tc>
          </w:tr>
          <w:tr>
            <w:trPr>
              <w:cantSplit w:val="0"/>
              <w:trHeight w:val="540" w:hRule="atLeast"/>
              <w:tblHeader w:val="0"/>
            </w:trPr>
            <w:tc>
              <w:tcPr>
                <w:gridSpan w:val="2"/>
                <w:vMerge w:val="continue"/>
                <w:shd w:fill="f2f2f2" w:val="clear"/>
              </w:tcPr>
              <w:p w:rsidR="00000000" w:rsidDel="00000000" w:rsidP="00000000" w:rsidRDefault="00000000" w:rsidRPr="00000000" w14:paraId="000001A4">
                <w:pPr>
                  <w:widowControl w:val="0"/>
                  <w:spacing w:line="276" w:lineRule="auto"/>
                  <w:rPr>
                    <w:b w:val="1"/>
                  </w:rPr>
                </w:pPr>
                <w:r w:rsidDel="00000000" w:rsidR="00000000" w:rsidRPr="00000000">
                  <w:rPr>
                    <w:rtl w:val="0"/>
                  </w:rPr>
                </w:r>
              </w:p>
            </w:tc>
            <w:tc>
              <w:tcPr>
                <w:gridSpan w:val="2"/>
                <w:vMerge w:val="continue"/>
                <w:shd w:fill="f2f2f2" w:val="clear"/>
              </w:tcPr>
              <w:p w:rsidR="00000000" w:rsidDel="00000000" w:rsidP="00000000" w:rsidRDefault="00000000" w:rsidRPr="00000000" w14:paraId="000001A6">
                <w:pPr>
                  <w:widowControl w:val="0"/>
                  <w:spacing w:line="276" w:lineRule="auto"/>
                  <w:rPr>
                    <w:b w:val="1"/>
                  </w:rPr>
                </w:pPr>
                <w:r w:rsidDel="00000000" w:rsidR="00000000" w:rsidRPr="00000000">
                  <w:rPr>
                    <w:rtl w:val="0"/>
                  </w:rPr>
                </w:r>
              </w:p>
            </w:tc>
          </w:tr>
          <w:tr>
            <w:trPr>
              <w:cantSplit w:val="0"/>
              <w:trHeight w:val="380" w:hRule="atLeast"/>
              <w:tblHeader w:val="0"/>
            </w:trPr>
            <w:tc>
              <w:tcPr>
                <w:tcBorders>
                  <w:top w:color="000000" w:space="0" w:sz="4" w:val="single"/>
                </w:tcBorders>
                <w:shd w:fill="000000" w:val="clear"/>
              </w:tcPr>
              <w:p w:rsidR="00000000" w:rsidDel="00000000" w:rsidP="00000000" w:rsidRDefault="00000000" w:rsidRPr="00000000" w14:paraId="000001A8">
                <w:pPr>
                  <w:rPr>
                    <w:color w:val="ffffff"/>
                    <w:sz w:val="24"/>
                    <w:szCs w:val="24"/>
                    <w:highlight w:val="black"/>
                  </w:rPr>
                </w:pPr>
                <w:r w:rsidDel="00000000" w:rsidR="00000000" w:rsidRPr="00000000">
                  <w:rPr>
                    <w:b w:val="1"/>
                    <w:color w:val="ffffff"/>
                    <w:sz w:val="24"/>
                    <w:szCs w:val="24"/>
                    <w:highlight w:val="black"/>
                    <w:rtl w:val="0"/>
                  </w:rPr>
                  <w:t xml:space="preserve">Context</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1A9">
                <w:pPr>
                  <w:rPr>
                    <w:color w:val="ffffff"/>
                    <w:sz w:val="24"/>
                    <w:szCs w:val="24"/>
                    <w:highlight w:val="black"/>
                  </w:rPr>
                </w:pPr>
                <w:r w:rsidDel="00000000" w:rsidR="00000000" w:rsidRPr="00000000">
                  <w:rPr>
                    <w:b w:val="1"/>
                    <w:color w:val="ffffff"/>
                    <w:sz w:val="24"/>
                    <w:szCs w:val="24"/>
                    <w:highlight w:val="black"/>
                    <w:rtl w:val="0"/>
                  </w:rPr>
                  <w:t xml:space="preserve">Communicative Function(s)</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1AA">
                <w:pPr>
                  <w:rPr>
                    <w:color w:val="ffffff"/>
                    <w:sz w:val="24"/>
                    <w:szCs w:val="24"/>
                  </w:rPr>
                </w:pPr>
                <w:r w:rsidDel="00000000" w:rsidR="00000000" w:rsidRPr="00000000">
                  <w:rPr>
                    <w:b w:val="1"/>
                    <w:color w:val="ffffff"/>
                    <w:sz w:val="24"/>
                    <w:szCs w:val="24"/>
                    <w:highlight w:val="black"/>
                    <w:rtl w:val="0"/>
                  </w:rPr>
                  <w:t xml:space="preserve">Language</w:t>
                </w:r>
                <w:r w:rsidDel="00000000" w:rsidR="00000000" w:rsidRPr="00000000">
                  <w:rPr>
                    <w:b w:val="1"/>
                    <w:color w:val="ffffff"/>
                    <w:sz w:val="24"/>
                    <w:szCs w:val="24"/>
                    <w:rtl w:val="0"/>
                  </w:rPr>
                  <w:t xml:space="preserve"> Structure(s)</w:t>
                </w:r>
                <w:r w:rsidDel="00000000" w:rsidR="00000000" w:rsidRPr="00000000">
                  <w:rPr>
                    <w:rtl w:val="0"/>
                  </w:rPr>
                </w:r>
              </w:p>
            </w:tc>
            <w:tc>
              <w:tcPr>
                <w:tcBorders>
                  <w:top w:color="000000" w:space="0" w:sz="4" w:val="single"/>
                </w:tcBorders>
                <w:shd w:fill="000000" w:val="clear"/>
              </w:tcPr>
              <w:p w:rsidR="00000000" w:rsidDel="00000000" w:rsidP="00000000" w:rsidRDefault="00000000" w:rsidRPr="00000000" w14:paraId="000001AB">
                <w:pPr>
                  <w:rPr>
                    <w:b w:val="1"/>
                    <w:color w:val="ffffff"/>
                    <w:sz w:val="24"/>
                    <w:szCs w:val="24"/>
                  </w:rPr>
                </w:pPr>
                <w:r w:rsidDel="00000000" w:rsidR="00000000" w:rsidRPr="00000000">
                  <w:rPr>
                    <w:b w:val="1"/>
                    <w:color w:val="ffffff"/>
                    <w:sz w:val="24"/>
                    <w:szCs w:val="24"/>
                    <w:rtl w:val="0"/>
                  </w:rPr>
                  <w:t xml:space="preserve">Lexis:  Word groups</w:t>
                </w:r>
              </w:p>
            </w:tc>
          </w:tr>
          <w:tr>
            <w:trPr>
              <w:cantSplit w:val="0"/>
              <w:trHeight w:val="5560" w:hRule="atLeast"/>
              <w:tblHeader w:val="0"/>
            </w:trPr>
            <w:tc>
              <w:tcPr/>
              <w:p w:rsidR="00000000" w:rsidDel="00000000" w:rsidP="00000000" w:rsidRDefault="00000000" w:rsidRPr="00000000" w14:paraId="000001AC">
                <w:pPr>
                  <w:rPr/>
                </w:pPr>
                <w:r w:rsidDel="00000000" w:rsidR="00000000" w:rsidRPr="00000000">
                  <w:rPr>
                    <w:b w:val="1"/>
                    <w:rtl w:val="0"/>
                  </w:rPr>
                  <w:t xml:space="preserve">Overview: </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The campers explored the history, elements, and various disciplines of circus, globally and in German-speaking countries.</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Waldsee Setting(s) and Activities:</w:t>
                </w:r>
              </w:p>
              <w:p w:rsidR="00000000" w:rsidDel="00000000" w:rsidP="00000000" w:rsidRDefault="00000000" w:rsidRPr="00000000" w14:paraId="000001B0">
                <w:pPr>
                  <w:rPr/>
                </w:pPr>
                <w:r w:rsidDel="00000000" w:rsidR="00000000" w:rsidRPr="00000000">
                  <w:rPr>
                    <w:rtl w:val="0"/>
                  </w:rPr>
                  <w:t xml:space="preserve">Biohaus for conditioning and training; Gasthof for performance video viewing; outside for circus activities</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rtl w:val="0"/>
                  </w:rPr>
                  <w:t xml:space="preserve">Tasks:</w:t>
                </w:r>
              </w:p>
              <w:p w:rsidR="00000000" w:rsidDel="00000000" w:rsidP="00000000" w:rsidRDefault="00000000" w:rsidRPr="00000000" w14:paraId="000001B3">
                <w:pPr>
                  <w:numPr>
                    <w:ilvl w:val="0"/>
                    <w:numId w:val="10"/>
                  </w:numPr>
                  <w:ind w:left="418" w:hanging="360"/>
                </w:pPr>
                <w:r w:rsidDel="00000000" w:rsidR="00000000" w:rsidRPr="00000000">
                  <w:rPr>
                    <w:rtl w:val="0"/>
                  </w:rPr>
                  <w:t xml:space="preserve">Learning the history of circus, from ancient Rome to </w:t>
                </w:r>
                <w:r w:rsidDel="00000000" w:rsidR="00000000" w:rsidRPr="00000000">
                  <w:rPr>
                    <w:i w:val="1"/>
                    <w:rtl w:val="0"/>
                  </w:rPr>
                  <w:t xml:space="preserve">nouveau cirque</w:t>
                </w:r>
                <w:r w:rsidDel="00000000" w:rsidR="00000000" w:rsidRPr="00000000">
                  <w:rPr>
                    <w:rtl w:val="0"/>
                  </w:rPr>
                  <w:t xml:space="preserve">.</w:t>
                </w:r>
              </w:p>
              <w:p w:rsidR="00000000" w:rsidDel="00000000" w:rsidP="00000000" w:rsidRDefault="00000000" w:rsidRPr="00000000" w14:paraId="000001B4">
                <w:pPr>
                  <w:numPr>
                    <w:ilvl w:val="0"/>
                    <w:numId w:val="10"/>
                  </w:numPr>
                  <w:ind w:left="418" w:hanging="360"/>
                </w:pPr>
                <w:r w:rsidDel="00000000" w:rsidR="00000000" w:rsidRPr="00000000">
                  <w:rPr>
                    <w:rtl w:val="0"/>
                  </w:rPr>
                  <w:t xml:space="preserve">Learning basic skills in a variety of modern circus activities, including: acrobatics, aerial lyra, juggling and object manipulation, partner/group balancing and pyramids, silks, hammock, and trapeze</w:t>
                </w:r>
              </w:p>
              <w:p w:rsidR="00000000" w:rsidDel="00000000" w:rsidP="00000000" w:rsidRDefault="00000000" w:rsidRPr="00000000" w14:paraId="000001B5">
                <w:pPr>
                  <w:numPr>
                    <w:ilvl w:val="0"/>
                    <w:numId w:val="10"/>
                  </w:numPr>
                  <w:ind w:left="418" w:hanging="360"/>
                </w:pPr>
                <w:r w:rsidDel="00000000" w:rsidR="00000000" w:rsidRPr="00000000">
                  <w:rPr>
                    <w:rtl w:val="0"/>
                  </w:rPr>
                  <w:t xml:space="preserve">Learning critical safety practices</w:t>
                </w:r>
              </w:p>
            </w:tc>
            <w:tc>
              <w:tcPr/>
              <w:p w:rsidR="00000000" w:rsidDel="00000000" w:rsidP="00000000" w:rsidRDefault="00000000" w:rsidRPr="00000000" w14:paraId="000001B6">
                <w:pPr>
                  <w:ind w:left="306"/>
                  <w:rPr/>
                </w:pPr>
                <w:r w:rsidDel="00000000" w:rsidR="00000000" w:rsidRPr="00000000">
                  <w:rPr>
                    <w:b w:val="1"/>
                    <w:rtl w:val="0"/>
                  </w:rPr>
                  <w:t xml:space="preserve">Interpersonal:</w:t>
                </w:r>
                <w:r w:rsidDel="00000000" w:rsidR="00000000" w:rsidRPr="00000000">
                  <w:rPr>
                    <w:rtl w:val="0"/>
                  </w:rPr>
                  <w:t xml:space="preserve">  </w:t>
                </w:r>
              </w:p>
              <w:p w:rsidR="00000000" w:rsidDel="00000000" w:rsidP="00000000" w:rsidRDefault="00000000" w:rsidRPr="00000000" w14:paraId="000001B7">
                <w:pPr>
                  <w:numPr>
                    <w:ilvl w:val="0"/>
                    <w:numId w:val="11"/>
                  </w:numPr>
                  <w:ind w:left="360"/>
                </w:pPr>
                <w:r w:rsidDel="00000000" w:rsidR="00000000" w:rsidRPr="00000000">
                  <w:rPr>
                    <w:rtl w:val="0"/>
                  </w:rPr>
                  <w:t xml:space="preserve">Following instructions</w:t>
                </w:r>
              </w:p>
              <w:p w:rsidR="00000000" w:rsidDel="00000000" w:rsidP="00000000" w:rsidRDefault="00000000" w:rsidRPr="00000000" w14:paraId="000001B8">
                <w:pPr>
                  <w:numPr>
                    <w:ilvl w:val="0"/>
                    <w:numId w:val="11"/>
                  </w:numPr>
                  <w:ind w:left="360"/>
                </w:pPr>
                <w:r w:rsidDel="00000000" w:rsidR="00000000" w:rsidRPr="00000000">
                  <w:rPr>
                    <w:rtl w:val="0"/>
                  </w:rPr>
                  <w:t xml:space="preserve">Working together and learning from each other</w:t>
                </w:r>
              </w:p>
              <w:p w:rsidR="00000000" w:rsidDel="00000000" w:rsidP="00000000" w:rsidRDefault="00000000" w:rsidRPr="00000000" w14:paraId="000001B9">
                <w:pPr>
                  <w:numPr>
                    <w:ilvl w:val="0"/>
                    <w:numId w:val="11"/>
                  </w:numPr>
                  <w:ind w:left="360"/>
                </w:pPr>
                <w:r w:rsidDel="00000000" w:rsidR="00000000" w:rsidRPr="00000000">
                  <w:rPr>
                    <w:rtl w:val="0"/>
                  </w:rPr>
                  <w:t xml:space="preserve">Supporting each other in difficult endeavors and new skill development</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ind w:left="306"/>
                  <w:rPr>
                    <w:b w:val="1"/>
                  </w:rPr>
                </w:pPr>
                <w:r w:rsidDel="00000000" w:rsidR="00000000" w:rsidRPr="00000000">
                  <w:rPr>
                    <w:b w:val="1"/>
                    <w:rtl w:val="0"/>
                  </w:rPr>
                  <w:t xml:space="preserve">Presentational</w:t>
                </w:r>
              </w:p>
              <w:p w:rsidR="00000000" w:rsidDel="00000000" w:rsidP="00000000" w:rsidRDefault="00000000" w:rsidRPr="00000000" w14:paraId="000001BC">
                <w:pPr>
                  <w:numPr>
                    <w:ilvl w:val="0"/>
                    <w:numId w:val="20"/>
                  </w:numPr>
                  <w:ind w:left="363" w:hanging="360"/>
                </w:pPr>
                <w:r w:rsidDel="00000000" w:rsidR="00000000" w:rsidRPr="00000000">
                  <w:rPr>
                    <w:rtl w:val="0"/>
                  </w:rPr>
                  <w:t xml:space="preserve">Performing a short routine of skills learned and introducing them to the audience in German</w:t>
                </w:r>
              </w:p>
              <w:p w:rsidR="00000000" w:rsidDel="00000000" w:rsidP="00000000" w:rsidRDefault="00000000" w:rsidRPr="00000000" w14:paraId="000001BD">
                <w:pPr>
                  <w:ind w:left="720" w:firstLine="0"/>
                  <w:rPr/>
                </w:pPr>
                <w:r w:rsidDel="00000000" w:rsidR="00000000" w:rsidRPr="00000000">
                  <w:rPr>
                    <w:rtl w:val="0"/>
                  </w:rPr>
                </w:r>
              </w:p>
              <w:p w:rsidR="00000000" w:rsidDel="00000000" w:rsidP="00000000" w:rsidRDefault="00000000" w:rsidRPr="00000000" w14:paraId="000001BE">
                <w:pPr>
                  <w:ind w:left="306"/>
                  <w:rPr>
                    <w:b w:val="1"/>
                  </w:rPr>
                </w:pPr>
                <w:r w:rsidDel="00000000" w:rsidR="00000000" w:rsidRPr="00000000">
                  <w:rPr>
                    <w:b w:val="1"/>
                    <w:rtl w:val="0"/>
                  </w:rPr>
                  <w:t xml:space="preserve">Interpretive:</w:t>
                </w:r>
              </w:p>
              <w:p w:rsidR="00000000" w:rsidDel="00000000" w:rsidP="00000000" w:rsidRDefault="00000000" w:rsidRPr="00000000" w14:paraId="000001BF">
                <w:pPr>
                  <w:numPr>
                    <w:ilvl w:val="0"/>
                    <w:numId w:val="20"/>
                  </w:numPr>
                  <w:ind w:left="363" w:hanging="360"/>
                </w:pPr>
                <w:r w:rsidDel="00000000" w:rsidR="00000000" w:rsidRPr="00000000">
                  <w:rPr>
                    <w:rtl w:val="0"/>
                  </w:rPr>
                  <w:t xml:space="preserve">Understanding directives from instructor and other participants</w:t>
                </w:r>
              </w:p>
              <w:p w:rsidR="00000000" w:rsidDel="00000000" w:rsidP="00000000" w:rsidRDefault="00000000" w:rsidRPr="00000000" w14:paraId="000001C0">
                <w:pPr>
                  <w:ind w:left="363" w:firstLine="0"/>
                  <w:rPr/>
                </w:pPr>
                <w:r w:rsidDel="00000000" w:rsidR="00000000" w:rsidRPr="00000000">
                  <w:rPr>
                    <w:rtl w:val="0"/>
                  </w:rPr>
                </w:r>
              </w:p>
            </w:tc>
            <w:tc>
              <w:tcPr/>
              <w:p w:rsidR="00000000" w:rsidDel="00000000" w:rsidP="00000000" w:rsidRDefault="00000000" w:rsidRPr="00000000" w14:paraId="000001C1">
                <w:pPr>
                  <w:tabs>
                    <w:tab w:val="left" w:leader="none" w:pos="252"/>
                  </w:tabs>
                  <w:rPr>
                    <w:b w:val="1"/>
                  </w:rPr>
                </w:pPr>
                <w:r w:rsidDel="00000000" w:rsidR="00000000" w:rsidRPr="00000000">
                  <w:rPr>
                    <w:rtl w:val="0"/>
                  </w:rPr>
                </w:r>
              </w:p>
              <w:p w:rsidR="00000000" w:rsidDel="00000000" w:rsidP="00000000" w:rsidRDefault="00000000" w:rsidRPr="00000000" w14:paraId="000001C2">
                <w:pPr>
                  <w:tabs>
                    <w:tab w:val="left" w:leader="none" w:pos="180"/>
                  </w:tabs>
                  <w:rPr/>
                </w:pPr>
                <w:r w:rsidDel="00000000" w:rsidR="00000000" w:rsidRPr="00000000">
                  <w:rPr>
                    <w:rtl w:val="0"/>
                  </w:rPr>
                  <w:t xml:space="preserve">Comparative</w:t>
                </w:r>
              </w:p>
              <w:p w:rsidR="00000000" w:rsidDel="00000000" w:rsidP="00000000" w:rsidRDefault="00000000" w:rsidRPr="00000000" w14:paraId="000001C3">
                <w:pPr>
                  <w:tabs>
                    <w:tab w:val="left" w:leader="none" w:pos="180"/>
                  </w:tabs>
                  <w:rPr/>
                </w:pPr>
                <w:r w:rsidDel="00000000" w:rsidR="00000000" w:rsidRPr="00000000">
                  <w:rPr>
                    <w:rtl w:val="0"/>
                  </w:rPr>
                  <w:t xml:space="preserve">Present tense</w:t>
                </w:r>
              </w:p>
              <w:p w:rsidR="00000000" w:rsidDel="00000000" w:rsidP="00000000" w:rsidRDefault="00000000" w:rsidRPr="00000000" w14:paraId="000001C4">
                <w:pPr>
                  <w:tabs>
                    <w:tab w:val="left" w:leader="none" w:pos="180"/>
                  </w:tabs>
                  <w:rPr/>
                </w:pPr>
                <w:r w:rsidDel="00000000" w:rsidR="00000000" w:rsidRPr="00000000">
                  <w:rPr>
                    <w:rtl w:val="0"/>
                  </w:rPr>
                  <w:t xml:space="preserve">Verb conjugations</w:t>
                </w:r>
              </w:p>
              <w:p w:rsidR="00000000" w:rsidDel="00000000" w:rsidP="00000000" w:rsidRDefault="00000000" w:rsidRPr="00000000" w14:paraId="000001C5">
                <w:pPr>
                  <w:tabs>
                    <w:tab w:val="left" w:leader="none" w:pos="180"/>
                  </w:tabs>
                  <w:rPr/>
                </w:pPr>
                <w:r w:rsidDel="00000000" w:rsidR="00000000" w:rsidRPr="00000000">
                  <w:rPr>
                    <w:rtl w:val="0"/>
                  </w:rPr>
                  <w:t xml:space="preserve">Vocabulary</w:t>
                </w:r>
              </w:p>
              <w:p w:rsidR="00000000" w:rsidDel="00000000" w:rsidP="00000000" w:rsidRDefault="00000000" w:rsidRPr="00000000" w14:paraId="000001C6">
                <w:pPr>
                  <w:tabs>
                    <w:tab w:val="left" w:leader="none" w:pos="180"/>
                  </w:tabs>
                  <w:rPr/>
                </w:pPr>
                <w:r w:rsidDel="00000000" w:rsidR="00000000" w:rsidRPr="00000000">
                  <w:rPr>
                    <w:rtl w:val="0"/>
                  </w:rPr>
                  <w:t xml:space="preserve">Sentence structure</w:t>
                </w:r>
              </w:p>
              <w:p w:rsidR="00000000" w:rsidDel="00000000" w:rsidP="00000000" w:rsidRDefault="00000000" w:rsidRPr="00000000" w14:paraId="000001C7">
                <w:pPr>
                  <w:tabs>
                    <w:tab w:val="left" w:leader="none" w:pos="180"/>
                  </w:tabs>
                  <w:rPr/>
                </w:pPr>
                <w:r w:rsidDel="00000000" w:rsidR="00000000" w:rsidRPr="00000000">
                  <w:rPr>
                    <w:rtl w:val="0"/>
                  </w:rPr>
                  <w:t xml:space="preserve">Negation with nicht</w:t>
                </w:r>
              </w:p>
              <w:p w:rsidR="00000000" w:rsidDel="00000000" w:rsidP="00000000" w:rsidRDefault="00000000" w:rsidRPr="00000000" w14:paraId="000001C8">
                <w:pPr>
                  <w:tabs>
                    <w:tab w:val="left" w:leader="none" w:pos="180"/>
                  </w:tabs>
                  <w:rPr/>
                </w:pPr>
                <w:r w:rsidDel="00000000" w:rsidR="00000000" w:rsidRPr="00000000">
                  <w:rPr>
                    <w:rtl w:val="0"/>
                  </w:rPr>
                  <w:t xml:space="preserve">Nouns</w:t>
                </w:r>
              </w:p>
              <w:p w:rsidR="00000000" w:rsidDel="00000000" w:rsidP="00000000" w:rsidRDefault="00000000" w:rsidRPr="00000000" w14:paraId="000001C9">
                <w:pPr>
                  <w:tabs>
                    <w:tab w:val="left" w:leader="none" w:pos="180"/>
                  </w:tabs>
                  <w:rPr/>
                </w:pPr>
                <w:r w:rsidDel="00000000" w:rsidR="00000000" w:rsidRPr="00000000">
                  <w:rPr>
                    <w:rtl w:val="0"/>
                  </w:rPr>
                  <w:t xml:space="preserve">Noun plurals</w:t>
                </w:r>
              </w:p>
              <w:p w:rsidR="00000000" w:rsidDel="00000000" w:rsidP="00000000" w:rsidRDefault="00000000" w:rsidRPr="00000000" w14:paraId="000001CA">
                <w:pP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CB">
                <w:pPr>
                  <w:rPr/>
                </w:pPr>
                <w:r w:rsidDel="00000000" w:rsidR="00000000" w:rsidRPr="00000000">
                  <w:rPr>
                    <w:rtl w:val="0"/>
                  </w:rPr>
                  <w:t xml:space="preserve">Verbs</w:t>
                </w:r>
              </w:p>
              <w:p w:rsidR="00000000" w:rsidDel="00000000" w:rsidP="00000000" w:rsidRDefault="00000000" w:rsidRPr="00000000" w14:paraId="000001CC">
                <w:pPr>
                  <w:rPr/>
                </w:pPr>
                <w:r w:rsidDel="00000000" w:rsidR="00000000" w:rsidRPr="00000000">
                  <w:rPr>
                    <w:rtl w:val="0"/>
                  </w:rPr>
                  <w:t xml:space="preserve">aktivieren, balancieren, beugen, dehnen, drehen, hängen, an/heben, klettern, stärken, springen, ziehen,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Nouns</w:t>
                </w:r>
              </w:p>
              <w:p w:rsidR="00000000" w:rsidDel="00000000" w:rsidP="00000000" w:rsidRDefault="00000000" w:rsidRPr="00000000" w14:paraId="000001CF">
                <w:pPr>
                  <w:rPr/>
                </w:pPr>
                <w:r w:rsidDel="00000000" w:rsidR="00000000" w:rsidRPr="00000000">
                  <w:rPr>
                    <w:rtl w:val="0"/>
                  </w:rPr>
                  <w:t xml:space="preserve">Akrobatik, Bälle, Bein, Diablo, Einrad, Finger, Fuss, Hand, Kopf, Knie, Jonglage, Luftakrobatik, Luftring (Lyra), Objektmanipulation, Partner Balancieren, Schulter, Sicherheit, Tiere, Trapez, Tuch,  Zelt</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Adjectives</w:t>
                </w:r>
              </w:p>
              <w:p w:rsidR="00000000" w:rsidDel="00000000" w:rsidP="00000000" w:rsidRDefault="00000000" w:rsidRPr="00000000" w14:paraId="000001D2">
                <w:pPr>
                  <w:rPr/>
                </w:pPr>
                <w:r w:rsidDel="00000000" w:rsidR="00000000" w:rsidRPr="00000000">
                  <w:rPr>
                    <w:rtl w:val="0"/>
                  </w:rPr>
                  <w:t xml:space="preserve">schnell, langsam, vorwärts, rückwärts, vorsichtig</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Prepositions</w:t>
                </w:r>
              </w:p>
              <w:p w:rsidR="00000000" w:rsidDel="00000000" w:rsidP="00000000" w:rsidRDefault="00000000" w:rsidRPr="00000000" w14:paraId="000001D5">
                <w:pPr>
                  <w:rPr/>
                </w:pPr>
                <w:r w:rsidDel="00000000" w:rsidR="00000000" w:rsidRPr="00000000">
                  <w:rPr>
                    <w:rtl w:val="0"/>
                  </w:rPr>
                  <w:t xml:space="preserve">an, auf, bei, hinter, , inmit, nach, neben, vor, zwischen, zu</w:t>
                </w:r>
              </w:p>
            </w:tc>
          </w:tr>
        </w:tbl>
      </w:sdtContent>
    </w:sdt>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tbl>
      <w:tblPr>
        <w:tblStyle w:val="Table8"/>
        <w:tblW w:w="13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3300"/>
        <w:gridCol w:w="3300"/>
        <w:gridCol w:w="3300"/>
        <w:tblGridChange w:id="0">
          <w:tblGrid>
            <w:gridCol w:w="3300"/>
            <w:gridCol w:w="3300"/>
            <w:gridCol w:w="3300"/>
            <w:gridCol w:w="3300"/>
          </w:tblGrid>
        </w:tblGridChange>
      </w:tblGrid>
      <w:tr>
        <w:trPr>
          <w:cantSplit w:val="0"/>
          <w:trHeight w:val="350" w:hRule="atLeast"/>
          <w:tblHeader w:val="0"/>
        </w:trPr>
        <w:tc>
          <w:tcPr>
            <w:gridSpan w:val="4"/>
            <w:tcBorders>
              <w:bottom w:color="000000" w:space="0" w:sz="4" w:val="single"/>
            </w:tcBorders>
            <w:shd w:fill="auto" w:val="clear"/>
          </w:tcPr>
          <w:p w:rsidR="00000000" w:rsidDel="00000000" w:rsidP="00000000" w:rsidRDefault="00000000" w:rsidRPr="00000000" w14:paraId="000001D8">
            <w:pPr>
              <w:jc w:val="both"/>
              <w:rPr>
                <w:b w:val="1"/>
                <w:sz w:val="28"/>
                <w:szCs w:val="28"/>
              </w:rPr>
            </w:pPr>
            <w:r w:rsidDel="00000000" w:rsidR="00000000" w:rsidRPr="00000000">
              <w:rPr>
                <w:b w:val="1"/>
                <w:sz w:val="28"/>
                <w:szCs w:val="28"/>
                <w:rtl w:val="0"/>
              </w:rPr>
              <w:t xml:space="preserve">Curricular Theme(s): </w:t>
            </w:r>
            <w:r w:rsidDel="00000000" w:rsidR="00000000" w:rsidRPr="00000000">
              <w:rPr>
                <w:i w:val="1"/>
                <w:sz w:val="28"/>
                <w:szCs w:val="28"/>
                <w:rtl w:val="0"/>
              </w:rPr>
              <w:t xml:space="preserve">“AG: Kunstgeschichte”</w:t>
            </w:r>
            <w:r w:rsidDel="00000000" w:rsidR="00000000" w:rsidRPr="00000000">
              <w:rPr>
                <w:sz w:val="28"/>
                <w:szCs w:val="28"/>
                <w:rtl w:val="0"/>
              </w:rPr>
              <w:t xml:space="preserve"> Elective: Art History</w:t>
            </w:r>
            <w:r w:rsidDel="00000000" w:rsidR="00000000" w:rsidRPr="00000000">
              <w:rPr>
                <w:rtl w:val="0"/>
              </w:rPr>
            </w:r>
          </w:p>
        </w:tc>
      </w:tr>
      <w:tr>
        <w:trPr>
          <w:cantSplit w:val="0"/>
          <w:trHeight w:val="345" w:hRule="atLeast"/>
          <w:tblHeader w:val="0"/>
        </w:trPr>
        <w:tc>
          <w:tcPr>
            <w:gridSpan w:val="2"/>
            <w:vMerge w:val="restart"/>
            <w:shd w:fill="auto" w:val="clear"/>
          </w:tcPr>
          <w:p w:rsidR="00000000" w:rsidDel="00000000" w:rsidP="00000000" w:rsidRDefault="00000000" w:rsidRPr="00000000" w14:paraId="000001DC">
            <w:pPr>
              <w:rPr/>
            </w:pPr>
            <w:r w:rsidDel="00000000" w:rsidR="00000000" w:rsidRPr="00000000">
              <w:rPr>
                <w:b w:val="1"/>
                <w:rtl w:val="0"/>
              </w:rPr>
              <w:t xml:space="preserve">Waldsee Goal 3: </w:t>
            </w:r>
            <w:r w:rsidDel="00000000" w:rsidR="00000000" w:rsidRPr="00000000">
              <w:rPr>
                <w:rtl w:val="0"/>
              </w:rPr>
              <w:t xml:space="preserve">To improve understanding and knowledge of German-speaking countries’ roles in the global community – historically, politically, economically, and artistically.</w:t>
            </w:r>
          </w:p>
          <w:p w:rsidR="00000000" w:rsidDel="00000000" w:rsidP="00000000" w:rsidRDefault="00000000" w:rsidRPr="00000000" w14:paraId="000001DD">
            <w:pPr>
              <w:rPr/>
            </w:pPr>
            <w:r w:rsidDel="00000000" w:rsidR="00000000" w:rsidRPr="00000000">
              <w:rPr>
                <w:b w:val="1"/>
                <w:rtl w:val="0"/>
              </w:rPr>
              <w:t xml:space="preserve">Waldsee Goal 4: </w:t>
            </w:r>
            <w:r w:rsidDel="00000000" w:rsidR="00000000" w:rsidRPr="00000000">
              <w:rPr>
                <w:rtl w:val="0"/>
              </w:rPr>
              <w:t xml:space="preserve">To build our village community through communication, team building and stewardship.</w:t>
            </w:r>
          </w:p>
          <w:p w:rsidR="00000000" w:rsidDel="00000000" w:rsidP="00000000" w:rsidRDefault="00000000" w:rsidRPr="00000000" w14:paraId="000001DE">
            <w:pPr>
              <w:rPr>
                <w:b w:val="1"/>
              </w:rPr>
            </w:pPr>
            <w:r w:rsidDel="00000000" w:rsidR="00000000" w:rsidRPr="00000000">
              <w:rPr>
                <w:rtl w:val="0"/>
              </w:rPr>
            </w:r>
          </w:p>
          <w:p w:rsidR="00000000" w:rsidDel="00000000" w:rsidP="00000000" w:rsidRDefault="00000000" w:rsidRPr="00000000" w14:paraId="000001DF">
            <w:pPr>
              <w:rPr/>
            </w:pPr>
            <w:r w:rsidDel="00000000" w:rsidR="00000000" w:rsidRPr="00000000">
              <w:rPr>
                <w:b w:val="1"/>
                <w:rtl w:val="0"/>
              </w:rPr>
              <w:t xml:space="preserve">CLV Mission:  </w:t>
            </w:r>
            <w:r w:rsidDel="00000000" w:rsidR="00000000" w:rsidRPr="00000000">
              <w:rPr>
                <w:rtl w:val="0"/>
              </w:rPr>
              <w:t xml:space="preserve">A responsible global citizen is one who understands and appreciates cultural diversity and expresses empathy for neighbors in the global village.</w:t>
            </w:r>
          </w:p>
        </w:tc>
        <w:tc>
          <w:tcPr>
            <w:gridSpan w:val="2"/>
            <w:tcBorders>
              <w:bottom w:color="000000" w:space="0" w:sz="4" w:val="single"/>
            </w:tcBorders>
            <w:shd w:fill="auto" w:val="clear"/>
          </w:tcPr>
          <w:p w:rsidR="00000000" w:rsidDel="00000000" w:rsidP="00000000" w:rsidRDefault="00000000" w:rsidRPr="00000000" w14:paraId="000001E1">
            <w:pPr>
              <w:rPr>
                <w:b w:val="1"/>
              </w:rPr>
            </w:pPr>
            <w:r w:rsidDel="00000000" w:rsidR="00000000" w:rsidRPr="00000000">
              <w:rPr>
                <w:b w:val="1"/>
                <w:rtl w:val="0"/>
              </w:rPr>
              <w:t xml:space="preserve">Teacher Name: </w:t>
            </w:r>
            <w:r w:rsidDel="00000000" w:rsidR="00000000" w:rsidRPr="00000000">
              <w:rPr>
                <w:rtl w:val="0"/>
              </w:rPr>
              <w:t xml:space="preserve">Xan “Xia” Faber</w:t>
            </w:r>
            <w:r w:rsidDel="00000000" w:rsidR="00000000" w:rsidRPr="00000000">
              <w:rPr>
                <w:rtl w:val="0"/>
              </w:rPr>
            </w:r>
          </w:p>
          <w:p w:rsidR="00000000" w:rsidDel="00000000" w:rsidP="00000000" w:rsidRDefault="00000000" w:rsidRPr="00000000" w14:paraId="000001E2">
            <w:pPr>
              <w:rPr>
                <w:b w:val="1"/>
              </w:rPr>
            </w:pPr>
            <w:r w:rsidDel="00000000" w:rsidR="00000000" w:rsidRPr="00000000">
              <w:rPr>
                <w:b w:val="1"/>
                <w:rtl w:val="0"/>
              </w:rPr>
              <w:t xml:space="preserve">Session: </w:t>
            </w:r>
            <w:r w:rsidDel="00000000" w:rsidR="00000000" w:rsidRPr="00000000">
              <w:rPr>
                <w:rtl w:val="0"/>
              </w:rPr>
              <w:t xml:space="preserve">GE064CR26B (2024)</w:t>
            </w:r>
            <w:r w:rsidDel="00000000" w:rsidR="00000000" w:rsidRPr="00000000">
              <w:rPr>
                <w:rtl w:val="0"/>
              </w:rPr>
            </w:r>
          </w:p>
          <w:p w:rsidR="00000000" w:rsidDel="00000000" w:rsidP="00000000" w:rsidRDefault="00000000" w:rsidRPr="00000000" w14:paraId="000001E3">
            <w:pPr>
              <w:rPr/>
            </w:pPr>
            <w:r w:rsidDel="00000000" w:rsidR="00000000" w:rsidRPr="00000000">
              <w:rPr>
                <w:b w:val="1"/>
                <w:rtl w:val="0"/>
              </w:rPr>
              <w:t xml:space="preserve">Waldsee Level: </w:t>
            </w:r>
            <w:r w:rsidDel="00000000" w:rsidR="00000000" w:rsidRPr="00000000">
              <w:rPr>
                <w:rtl w:val="0"/>
              </w:rPr>
              <w:t xml:space="preserve">Mixed levels</w:t>
            </w:r>
          </w:p>
          <w:p w:rsidR="00000000" w:rsidDel="00000000" w:rsidP="00000000" w:rsidRDefault="00000000" w:rsidRPr="00000000" w14:paraId="000001E4">
            <w:pPr>
              <w:rPr>
                <w:b w:val="1"/>
              </w:rPr>
            </w:pPr>
            <w:r w:rsidDel="00000000" w:rsidR="00000000" w:rsidRPr="00000000">
              <w:rPr>
                <w:rtl w:val="0"/>
              </w:rPr>
            </w:r>
          </w:p>
        </w:tc>
      </w:tr>
      <w:tr>
        <w:trPr>
          <w:cantSplit w:val="0"/>
          <w:trHeight w:val="344" w:hRule="atLeast"/>
          <w:tblHeader w:val="0"/>
        </w:trPr>
        <w:tc>
          <w:tcPr>
            <w:gridSpan w:val="2"/>
            <w:vMerge w:val="continue"/>
            <w:shd w:fill="auto"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shd w:fill="auto" w:val="clear"/>
          </w:tcPr>
          <w:p w:rsidR="00000000" w:rsidDel="00000000" w:rsidP="00000000" w:rsidRDefault="00000000" w:rsidRPr="00000000" w14:paraId="000001E8">
            <w:pPr>
              <w:rPr/>
            </w:pPr>
            <w:r w:rsidDel="00000000" w:rsidR="00000000" w:rsidRPr="00000000">
              <w:rPr>
                <w:b w:val="1"/>
                <w:rtl w:val="0"/>
              </w:rPr>
              <w:t xml:space="preserve">National Standards:  </w:t>
            </w:r>
            <w:r w:rsidDel="00000000" w:rsidR="00000000" w:rsidRPr="00000000">
              <w:rPr>
                <w:rtl w:val="0"/>
              </w:rPr>
              <w:t xml:space="preserve">1.1, 1.2, 1.3, 2.1, 2.2, 3.1, 3.2, 4.2, 5.1</w:t>
            </w:r>
          </w:p>
        </w:tc>
      </w:tr>
      <w:tr>
        <w:trPr>
          <w:cantSplit w:val="0"/>
          <w:trHeight w:val="395" w:hRule="atLeast"/>
          <w:tblHeader w:val="0"/>
        </w:trPr>
        <w:tc>
          <w:tcPr>
            <w:tcBorders>
              <w:top w:color="000000" w:space="0" w:sz="4" w:val="single"/>
            </w:tcBorders>
            <w:shd w:fill="auto" w:val="clear"/>
          </w:tcPr>
          <w:p w:rsidR="00000000" w:rsidDel="00000000" w:rsidP="00000000" w:rsidRDefault="00000000" w:rsidRPr="00000000" w14:paraId="000001EA">
            <w:pPr>
              <w:rPr>
                <w:sz w:val="24"/>
                <w:szCs w:val="24"/>
              </w:rPr>
            </w:pPr>
            <w:r w:rsidDel="00000000" w:rsidR="00000000" w:rsidRPr="00000000">
              <w:rPr>
                <w:b w:val="1"/>
                <w:sz w:val="24"/>
                <w:szCs w:val="24"/>
                <w:rtl w:val="0"/>
              </w:rPr>
              <w:t xml:space="preserve">Context</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EB">
            <w:pPr>
              <w:rPr>
                <w:sz w:val="24"/>
                <w:szCs w:val="24"/>
              </w:rPr>
            </w:pPr>
            <w:r w:rsidDel="00000000" w:rsidR="00000000" w:rsidRPr="00000000">
              <w:rPr>
                <w:b w:val="1"/>
                <w:sz w:val="24"/>
                <w:szCs w:val="24"/>
                <w:rtl w:val="0"/>
              </w:rPr>
              <w:t xml:space="preserve">Communicative Function(s)</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EC">
            <w:pPr>
              <w:rPr>
                <w:sz w:val="24"/>
                <w:szCs w:val="24"/>
              </w:rPr>
            </w:pPr>
            <w:r w:rsidDel="00000000" w:rsidR="00000000" w:rsidRPr="00000000">
              <w:rPr>
                <w:b w:val="1"/>
                <w:sz w:val="24"/>
                <w:szCs w:val="24"/>
                <w:rtl w:val="0"/>
              </w:rPr>
              <w:t xml:space="preserve">Language Structure(s)</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ED">
            <w:pPr>
              <w:rPr>
                <w:b w:val="1"/>
                <w:sz w:val="24"/>
                <w:szCs w:val="24"/>
              </w:rPr>
            </w:pPr>
            <w:r w:rsidDel="00000000" w:rsidR="00000000" w:rsidRPr="00000000">
              <w:rPr>
                <w:b w:val="1"/>
                <w:sz w:val="24"/>
                <w:szCs w:val="24"/>
                <w:rtl w:val="0"/>
              </w:rPr>
              <w:t xml:space="preserve">Lexis:  Word groups</w:t>
            </w:r>
          </w:p>
        </w:tc>
      </w:tr>
      <w:tr>
        <w:trPr>
          <w:cantSplit w:val="0"/>
          <w:trHeight w:val="5570" w:hRule="atLeast"/>
          <w:tblHeader w:val="0"/>
        </w:trPr>
        <w:tc>
          <w:tcPr/>
          <w:p w:rsidR="00000000" w:rsidDel="00000000" w:rsidP="00000000" w:rsidRDefault="00000000" w:rsidRPr="00000000" w14:paraId="000001EE">
            <w:pPr>
              <w:rPr/>
            </w:pPr>
            <w:r w:rsidDel="00000000" w:rsidR="00000000" w:rsidRPr="00000000">
              <w:rPr>
                <w:b w:val="1"/>
                <w:rtl w:val="0"/>
              </w:rPr>
              <w:t xml:space="preserve">Overview: </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Students learned about Swiss art history and various art techniques, focusing on certain periods. They read historical documents, art reviews, and artist summaries. Each unit focused on an example work of art, culminating in one more in-depth piece with an art exhibit in the village.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b w:val="1"/>
              </w:rPr>
            </w:pPr>
            <w:r w:rsidDel="00000000" w:rsidR="00000000" w:rsidRPr="00000000">
              <w:rPr>
                <w:b w:val="1"/>
                <w:rtl w:val="0"/>
              </w:rPr>
              <w:t xml:space="preserve">Waldsee Setting(s):</w:t>
            </w:r>
          </w:p>
          <w:p w:rsidR="00000000" w:rsidDel="00000000" w:rsidP="00000000" w:rsidRDefault="00000000" w:rsidRPr="00000000" w14:paraId="000001F2">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Worpswede art colony</w:t>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Tasks:</w:t>
            </w:r>
          </w:p>
          <w:p w:rsidR="00000000" w:rsidDel="00000000" w:rsidP="00000000" w:rsidRDefault="00000000" w:rsidRPr="00000000" w14:paraId="000001F5">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Learned about </w:t>
            </w:r>
            <w:r w:rsidDel="00000000" w:rsidR="00000000" w:rsidRPr="00000000">
              <w:rPr>
                <w:rtl w:val="0"/>
              </w:rPr>
              <w:t xml:space="preserve">Swiss</w:t>
            </w:r>
            <w:r w:rsidDel="00000000" w:rsidR="00000000" w:rsidRPr="00000000">
              <w:rPr>
                <w:color w:val="000000"/>
                <w:rtl w:val="0"/>
              </w:rPr>
              <w:t xml:space="preserve"> art history from the past century</w:t>
            </w:r>
            <w:r w:rsidDel="00000000" w:rsidR="00000000" w:rsidRPr="00000000">
              <w:rPr>
                <w:rtl w:val="0"/>
              </w:rPr>
            </w:r>
          </w:p>
          <w:p w:rsidR="00000000" w:rsidDel="00000000" w:rsidP="00000000" w:rsidRDefault="00000000" w:rsidRPr="00000000" w14:paraId="000001F6">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Created a piece of artwork for each of the four units</w:t>
            </w:r>
            <w:r w:rsidDel="00000000" w:rsidR="00000000" w:rsidRPr="00000000">
              <w:rPr>
                <w:rtl w:val="0"/>
              </w:rPr>
            </w:r>
          </w:p>
          <w:p w:rsidR="00000000" w:rsidDel="00000000" w:rsidP="00000000" w:rsidRDefault="00000000" w:rsidRPr="00000000" w14:paraId="000001F7">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Read various excerpts, documents, and summaries for each period, and participated in verbal and written German practices and discussions</w:t>
            </w:r>
            <w:r w:rsidDel="00000000" w:rsidR="00000000" w:rsidRPr="00000000">
              <w:rPr>
                <w:rtl w:val="0"/>
              </w:rPr>
            </w:r>
          </w:p>
          <w:p w:rsidR="00000000" w:rsidDel="00000000" w:rsidP="00000000" w:rsidRDefault="00000000" w:rsidRPr="00000000" w14:paraId="000001F8">
            <w:pPr>
              <w:rPr>
                <w:rFonts w:ascii="Tahoma" w:cs="Tahoma" w:eastAsia="Tahoma" w:hAnsi="Tahoma"/>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F9">
            <w:pPr>
              <w:rPr/>
            </w:pPr>
            <w:r w:rsidDel="00000000" w:rsidR="00000000" w:rsidRPr="00000000">
              <w:rPr>
                <w:rtl w:val="0"/>
              </w:rPr>
              <w:t xml:space="preserve">Interpersonal</w:t>
            </w:r>
          </w:p>
          <w:p w:rsidR="00000000" w:rsidDel="00000000" w:rsidP="00000000" w:rsidRDefault="00000000" w:rsidRPr="00000000" w14:paraId="000001FA">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Expressing and offering opinions on various works of art</w:t>
            </w:r>
            <w:r w:rsidDel="00000000" w:rsidR="00000000" w:rsidRPr="00000000">
              <w:rPr>
                <w:rtl w:val="0"/>
              </w:rPr>
            </w:r>
          </w:p>
          <w:p w:rsidR="00000000" w:rsidDel="00000000" w:rsidP="00000000" w:rsidRDefault="00000000" w:rsidRPr="00000000" w14:paraId="000001FB">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Discussed and compared the lives of the various artists, opinions of their work, and their effect on </w:t>
            </w:r>
            <w:r w:rsidDel="00000000" w:rsidR="00000000" w:rsidRPr="00000000">
              <w:rPr>
                <w:rtl w:val="0"/>
              </w:rPr>
              <w:t xml:space="preserve">Swiss</w:t>
            </w:r>
            <w:r w:rsidDel="00000000" w:rsidR="00000000" w:rsidRPr="00000000">
              <w:rPr>
                <w:color w:val="000000"/>
                <w:rtl w:val="0"/>
              </w:rPr>
              <w:t xml:space="preserve"> art history</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Interpretive</w:t>
            </w:r>
          </w:p>
          <w:p w:rsidR="00000000" w:rsidDel="00000000" w:rsidP="00000000" w:rsidRDefault="00000000" w:rsidRPr="00000000" w14:paraId="000001FE">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Read various articles including artists’ life summaries, historical letters, and art reviews</w:t>
            </w:r>
            <w:r w:rsidDel="00000000" w:rsidR="00000000" w:rsidRPr="00000000">
              <w:rPr>
                <w:rtl w:val="0"/>
              </w:rPr>
            </w:r>
          </w:p>
          <w:p w:rsidR="00000000" w:rsidDel="00000000" w:rsidP="00000000" w:rsidRDefault="00000000" w:rsidRPr="00000000" w14:paraId="000001FF">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Listening and interpreting oral and written directions</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Presentational</w:t>
            </w:r>
          </w:p>
          <w:p w:rsidR="00000000" w:rsidDel="00000000" w:rsidP="00000000" w:rsidRDefault="00000000" w:rsidRPr="00000000" w14:paraId="00000202">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Created a work of art for each of the four art movements discussed</w:t>
            </w:r>
            <w:r w:rsidDel="00000000" w:rsidR="00000000" w:rsidRPr="00000000">
              <w:rPr>
                <w:rtl w:val="0"/>
              </w:rPr>
            </w:r>
          </w:p>
          <w:p w:rsidR="00000000" w:rsidDel="00000000" w:rsidP="00000000" w:rsidRDefault="00000000" w:rsidRPr="00000000" w14:paraId="00000203">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Wrote an artist biography and label to go with their final art piece</w:t>
            </w:r>
            <w:r w:rsidDel="00000000" w:rsidR="00000000" w:rsidRPr="00000000">
              <w:rPr>
                <w:rtl w:val="0"/>
              </w:rPr>
            </w:r>
          </w:p>
          <w:p w:rsidR="00000000" w:rsidDel="00000000" w:rsidP="00000000" w:rsidRDefault="00000000" w:rsidRPr="00000000" w14:paraId="00000204">
            <w:pPr>
              <w:rPr>
                <w:rFonts w:ascii="Tahoma" w:cs="Tahoma" w:eastAsia="Tahoma" w:hAnsi="Tahoma"/>
              </w:rPr>
            </w:pPr>
            <w:r w:rsidDel="00000000" w:rsidR="00000000" w:rsidRPr="00000000">
              <w:rPr>
                <w:rtl w:val="0"/>
              </w:rPr>
            </w:r>
          </w:p>
        </w:tc>
        <w:tc>
          <w:tcPr/>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Time sequence</w:t>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Reading aloud</w:t>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Spelling</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Simple past</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Time/frequency</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numPr>
                <w:ilvl w:val="0"/>
                <w:numId w:val="8"/>
              </w:numPr>
              <w:pBdr>
                <w:top w:space="0" w:sz="0" w:val="nil"/>
                <w:left w:space="0" w:sz="0" w:val="nil"/>
                <w:bottom w:space="0" w:sz="0" w:val="nil"/>
                <w:right w:space="0" w:sz="0" w:val="nil"/>
                <w:between w:space="0" w:sz="0" w:val="nil"/>
              </w:pBdr>
              <w:ind w:left="720" w:hanging="360"/>
              <w:rPr/>
            </w:pPr>
            <w:bookmarkStart w:colFirst="0" w:colLast="0" w:name="_heading=h.gjdgxs" w:id="1"/>
            <w:bookmarkEnd w:id="1"/>
            <w:r w:rsidDel="00000000" w:rsidR="00000000" w:rsidRPr="00000000">
              <w:rPr>
                <w:color w:val="000000"/>
                <w:rtl w:val="0"/>
              </w:rPr>
              <w:t xml:space="preserve">Person/number</w:t>
            </w:r>
            <w:r w:rsidDel="00000000" w:rsidR="00000000" w:rsidRPr="00000000">
              <w:rPr>
                <w:rtl w:val="0"/>
              </w:rPr>
            </w:r>
          </w:p>
        </w:tc>
        <w:tc>
          <w:tcPr/>
          <w:p w:rsidR="00000000" w:rsidDel="00000000" w:rsidP="00000000" w:rsidRDefault="00000000" w:rsidRPr="00000000" w14:paraId="00000211">
            <w:pPr>
              <w:rPr>
                <w:b w:val="1"/>
              </w:rPr>
            </w:pPr>
            <w:r w:rsidDel="00000000" w:rsidR="00000000" w:rsidRPr="00000000">
              <w:rPr>
                <w:b w:val="1"/>
                <w:rtl w:val="0"/>
              </w:rPr>
              <w:t xml:space="preserve">History/time-related</w:t>
            </w:r>
          </w:p>
          <w:p w:rsidR="00000000" w:rsidDel="00000000" w:rsidP="00000000" w:rsidRDefault="00000000" w:rsidRPr="00000000" w14:paraId="00000212">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Damals, jetzt, modern, alt</w:t>
            </w:r>
          </w:p>
          <w:p w:rsidR="00000000" w:rsidDel="00000000" w:rsidP="00000000" w:rsidRDefault="00000000" w:rsidRPr="00000000" w14:paraId="00000213">
            <w:pPr>
              <w:rPr>
                <w:b w:val="1"/>
              </w:rPr>
            </w:pPr>
            <w:r w:rsidDel="00000000" w:rsidR="00000000" w:rsidRPr="00000000">
              <w:rPr>
                <w:b w:val="1"/>
                <w:rtl w:val="0"/>
              </w:rPr>
              <w:t xml:space="preserve">Colors</w:t>
            </w:r>
          </w:p>
          <w:p w:rsidR="00000000" w:rsidDel="00000000" w:rsidP="00000000" w:rsidRDefault="00000000" w:rsidRPr="00000000" w14:paraId="00000214">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Blau, grün, gelb, rot, schwarz, weiß, orange</w:t>
            </w:r>
          </w:p>
          <w:p w:rsidR="00000000" w:rsidDel="00000000" w:rsidP="00000000" w:rsidRDefault="00000000" w:rsidRPr="00000000" w14:paraId="00000215">
            <w:pPr>
              <w:rPr>
                <w:b w:val="1"/>
              </w:rPr>
            </w:pPr>
            <w:r w:rsidDel="00000000" w:rsidR="00000000" w:rsidRPr="00000000">
              <w:rPr>
                <w:b w:val="1"/>
                <w:rtl w:val="0"/>
              </w:rPr>
              <w:t xml:space="preserve">Art tools</w:t>
            </w:r>
          </w:p>
          <w:p w:rsidR="00000000" w:rsidDel="00000000" w:rsidP="00000000" w:rsidRDefault="00000000" w:rsidRPr="00000000" w14:paraId="00000216">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Der Pinsel, der Stift, die Farbe, der Pinsel, die Palette, das Papier, der Draht, der Ton</w:t>
            </w:r>
          </w:p>
          <w:p w:rsidR="00000000" w:rsidDel="00000000" w:rsidP="00000000" w:rsidRDefault="00000000" w:rsidRPr="00000000" w14:paraId="00000217">
            <w:pPr>
              <w:rPr>
                <w:b w:val="1"/>
              </w:rPr>
            </w:pPr>
            <w:r w:rsidDel="00000000" w:rsidR="00000000" w:rsidRPr="00000000">
              <w:rPr>
                <w:b w:val="1"/>
                <w:rtl w:val="0"/>
              </w:rPr>
              <w:t xml:space="preserve">Art techniques (verbs)</w:t>
            </w:r>
          </w:p>
          <w:p w:rsidR="00000000" w:rsidDel="00000000" w:rsidP="00000000" w:rsidRDefault="00000000" w:rsidRPr="00000000" w14:paraId="00000218">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Kleben, malen, abkratzen, bauen, zeichnen, schreiben, ziehen, marmorieren</w:t>
            </w:r>
          </w:p>
          <w:p w:rsidR="00000000" w:rsidDel="00000000" w:rsidP="00000000" w:rsidRDefault="00000000" w:rsidRPr="00000000" w14:paraId="00000219">
            <w:pPr>
              <w:rPr>
                <w:b w:val="1"/>
              </w:rPr>
            </w:pPr>
            <w:r w:rsidDel="00000000" w:rsidR="00000000" w:rsidRPr="00000000">
              <w:rPr>
                <w:b w:val="1"/>
                <w:rtl w:val="0"/>
              </w:rPr>
              <w:t xml:space="preserve">Adjectives describing art</w:t>
            </w:r>
          </w:p>
          <w:p w:rsidR="00000000" w:rsidDel="00000000" w:rsidP="00000000" w:rsidRDefault="00000000" w:rsidRPr="00000000" w14:paraId="0000021A">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wunderschön, bunt, hässlich, einfarbig, abstrakt, realistisch, surrealistisch, geometrisch, ein-dimensional, anreizend, avant-garde, aufrüttelnd, minimalistisch, verschwommen</w:t>
            </w:r>
          </w:p>
          <w:p w:rsidR="00000000" w:rsidDel="00000000" w:rsidP="00000000" w:rsidRDefault="00000000" w:rsidRPr="00000000" w14:paraId="0000021B">
            <w:pPr>
              <w:rPr/>
            </w:pPr>
            <w:r w:rsidDel="00000000" w:rsidR="00000000" w:rsidRPr="00000000">
              <w:rPr>
                <w:rtl w:val="0"/>
              </w:rPr>
              <w:t xml:space="preserve">Key art history timeframes covered</w:t>
            </w:r>
          </w:p>
          <w:p w:rsidR="00000000" w:rsidDel="00000000" w:rsidP="00000000" w:rsidRDefault="00000000" w:rsidRPr="00000000" w14:paraId="0000021C">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Dada, Paul Klee, mid-century sculpture, Le Corbusier </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rFonts w:ascii="Tahoma" w:cs="Tahoma" w:eastAsia="Tahoma" w:hAnsi="Tahoma"/>
              </w:rPr>
            </w:pPr>
            <w:r w:rsidDel="00000000" w:rsidR="00000000" w:rsidRPr="00000000">
              <w:rPr>
                <w:rtl w:val="0"/>
              </w:rPr>
            </w:r>
          </w:p>
        </w:tc>
      </w:tr>
    </w:tbl>
    <w:p w:rsidR="00000000" w:rsidDel="00000000" w:rsidP="00000000" w:rsidRDefault="00000000" w:rsidRPr="00000000" w14:paraId="00000220">
      <w:pPr>
        <w:rPr/>
      </w:pPr>
      <w:r w:rsidDel="00000000" w:rsidR="00000000" w:rsidRPr="00000000">
        <w:rPr>
          <w:rtl w:val="0"/>
        </w:rPr>
      </w:r>
    </w:p>
    <w:sectPr>
      <w:pgSz w:h="12240" w:w="15840" w:orient="landscape"/>
      <w:pgMar w:bottom="36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imes"/>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pPr>
    <w:rPr>
      <w:rFonts w:ascii="Arial Narrow" w:cs="Arial Narrow" w:eastAsia="Arial Narrow" w:hAnsi="Arial Narrow"/>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z w:val="32"/>
      <w:szCs w:val="32"/>
    </w:rPr>
  </w:style>
  <w:style w:type="paragraph" w:styleId="Heading2">
    <w:name w:val="heading 2"/>
    <w:basedOn w:val="Normal"/>
    <w:next w:val="Normal"/>
    <w:uiPriority w:val="9"/>
    <w:semiHidden w:val="1"/>
    <w:unhideWhenUsed w:val="1"/>
    <w:qFormat w:val="1"/>
    <w:pPr>
      <w:keepNext w:val="1"/>
      <w:outlineLvl w:val="1"/>
    </w:pPr>
    <w:rPr>
      <w:rFonts w:ascii="Arial Narrow" w:cs="Arial Narrow" w:eastAsia="Arial Narrow" w:hAnsi="Arial Narrow"/>
      <w:b w:val="1"/>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300"/>
    </w:pPr>
    <w:rPr>
      <w:color w:val="17365d"/>
      <w:sz w:val="52"/>
      <w:szCs w:val="52"/>
    </w:rPr>
  </w:style>
  <w:style w:type="paragraph" w:styleId="Subtitle">
    <w:name w:val="Subtitle"/>
    <w:basedOn w:val="Normal"/>
    <w:next w:val="Normal"/>
    <w:uiPriority w:val="11"/>
    <w:qFormat w:val="1"/>
    <w:rPr>
      <w:i w:val="1"/>
      <w:color w:val="4f81bd"/>
      <w:sz w:val="24"/>
      <w:szCs w:val="24"/>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rPr>
      <w:i w:val="1"/>
      <w:color w:val="4f81bd"/>
      <w:sz w:val="24"/>
      <w:szCs w:val="24"/>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T8Of/msl06ip/G5puqfXvxrAHg==">CgMxLjAaHwoBMBIaChgICVIUChJ0YWJsZS52dDA3dWhkb2x5aDkaHwoBMRIaChgICVIUChJ0YWJsZS5kcGIwb3p1ajJrYWYyDmguN2txOWw5aXY0dzBsMghoLmdqZGd4czgAciExWFRlUC12Mi1QdFZod2NFYWVpaE9MU0lRRVBITlg3TWc=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2024-07-07T18:18:00Z</dcterms:created>
</cp:coreProperties>
</file>