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31F" w:rsidRDefault="0075231F">
      <w:pPr>
        <w:jc w:val="center"/>
        <w:rPr>
          <w:rFonts w:ascii="Garamond" w:hAnsi="Garamond"/>
        </w:rPr>
      </w:pPr>
    </w:p>
    <w:p w:rsidR="0075231F" w:rsidRDefault="0075231F">
      <w:pPr>
        <w:jc w:val="center"/>
        <w:rPr>
          <w:rFonts w:ascii="Garamond" w:hAnsi="Garamond"/>
        </w:rPr>
      </w:pPr>
    </w:p>
    <w:p w:rsidR="0075231F" w:rsidRDefault="0034452A">
      <w:pPr>
        <w:jc w:val="center"/>
        <w:rPr>
          <w:rFonts w:ascii="Garamond" w:hAnsi="Garamond"/>
        </w:rPr>
      </w:pPr>
      <w:r>
        <w:rPr>
          <w:noProof/>
        </w:rPr>
        <w:drawing>
          <wp:inline distT="0" distB="0" distL="0" distR="0">
            <wp:extent cx="2453640" cy="629920"/>
            <wp:effectExtent l="19050" t="0" r="3810" b="0"/>
            <wp:docPr id="1" name="Picture 1" descr="C:\Documents and Settings\melton\Desktop\CLV_Logo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elton\Desktop\CLV_Logo_2C.jpg"/>
                    <pic:cNvPicPr>
                      <a:picLocks noChangeAspect="1" noChangeArrowheads="1"/>
                    </pic:cNvPicPr>
                  </pic:nvPicPr>
                  <pic:blipFill>
                    <a:blip r:embed="rId8" cstate="print"/>
                    <a:srcRect/>
                    <a:stretch>
                      <a:fillRect/>
                    </a:stretch>
                  </pic:blipFill>
                  <pic:spPr bwMode="auto">
                    <a:xfrm>
                      <a:off x="0" y="0"/>
                      <a:ext cx="2453640" cy="629920"/>
                    </a:xfrm>
                    <a:prstGeom prst="rect">
                      <a:avLst/>
                    </a:prstGeom>
                    <a:noFill/>
                    <a:ln w="9525">
                      <a:noFill/>
                      <a:miter lim="800000"/>
                      <a:headEnd/>
                      <a:tailEnd/>
                    </a:ln>
                  </pic:spPr>
                </pic:pic>
              </a:graphicData>
            </a:graphic>
          </wp:inline>
        </w:drawing>
      </w:r>
    </w:p>
    <w:p w:rsidR="00FF37ED" w:rsidRPr="00E56551" w:rsidRDefault="00FF37ED" w:rsidP="00FF37ED">
      <w:pPr>
        <w:pStyle w:val="Header"/>
        <w:jc w:val="center"/>
        <w:rPr>
          <w:rFonts w:ascii="Weiss Std" w:hAnsi="Weiss Std"/>
          <w:color w:val="365F91"/>
          <w:sz w:val="20"/>
          <w:szCs w:val="20"/>
        </w:rPr>
      </w:pPr>
      <w:r w:rsidRPr="00057C8D">
        <w:rPr>
          <w:rFonts w:ascii="Weiss Std" w:hAnsi="Weiss Std"/>
          <w:color w:val="365F91"/>
          <w:sz w:val="20"/>
          <w:szCs w:val="20"/>
        </w:rPr>
        <w:t>Concordia College, Moorhead, Minnesota USA</w:t>
      </w:r>
    </w:p>
    <w:p w:rsidR="0075231F" w:rsidRDefault="0075231F">
      <w:pPr>
        <w:jc w:val="center"/>
        <w:rPr>
          <w:rFonts w:ascii="Garamond" w:hAnsi="Garamond"/>
          <w:b/>
          <w:sz w:val="36"/>
        </w:rPr>
      </w:pPr>
    </w:p>
    <w:p w:rsidR="0075231F" w:rsidRDefault="0075231F">
      <w:pPr>
        <w:jc w:val="center"/>
        <w:rPr>
          <w:rFonts w:ascii="Garamond" w:hAnsi="Garamond"/>
          <w:b/>
          <w:smallCaps/>
          <w:sz w:val="36"/>
          <w:lang w:val="fr-FR"/>
        </w:rPr>
      </w:pPr>
    </w:p>
    <w:p w:rsidR="0075231F" w:rsidRDefault="0075231F">
      <w:pPr>
        <w:jc w:val="center"/>
        <w:rPr>
          <w:rFonts w:ascii="Garamond" w:hAnsi="Garamond"/>
          <w:b/>
          <w:smallCaps/>
          <w:sz w:val="36"/>
          <w:lang w:val="fr-FR"/>
        </w:rPr>
      </w:pPr>
    </w:p>
    <w:p w:rsidR="0075231F" w:rsidRDefault="0075231F">
      <w:pPr>
        <w:jc w:val="center"/>
        <w:rPr>
          <w:rFonts w:ascii="Garamond" w:hAnsi="Garamond"/>
          <w:b/>
          <w:smallCaps/>
          <w:sz w:val="36"/>
          <w:lang w:val="fr-FR"/>
        </w:rPr>
      </w:pPr>
    </w:p>
    <w:p w:rsidR="0075231F" w:rsidRDefault="0034452A">
      <w:pPr>
        <w:jc w:val="center"/>
        <w:rPr>
          <w:rFonts w:ascii="Garamond" w:hAnsi="Garamond"/>
          <w:b/>
          <w:smallCaps/>
          <w:sz w:val="36"/>
          <w:lang w:val="fr-FR"/>
        </w:rPr>
      </w:pPr>
      <w:r>
        <w:rPr>
          <w:rFonts w:ascii="Garamond" w:hAnsi="Garamond"/>
          <w:b/>
          <w:smallCaps/>
          <w:noProof/>
          <w:sz w:val="36"/>
        </w:rPr>
        <w:drawing>
          <wp:inline distT="0" distB="0" distL="0" distR="0">
            <wp:extent cx="1905000" cy="1717040"/>
            <wp:effectExtent l="19050" t="0" r="0" b="0"/>
            <wp:docPr id="2" name="Picture 2" descr="Waldsee%20Logo%20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dsee%20Logo%202002"/>
                    <pic:cNvPicPr>
                      <a:picLocks noChangeAspect="1" noChangeArrowheads="1"/>
                    </pic:cNvPicPr>
                  </pic:nvPicPr>
                  <pic:blipFill>
                    <a:blip r:embed="rId9" cstate="print"/>
                    <a:srcRect/>
                    <a:stretch>
                      <a:fillRect/>
                    </a:stretch>
                  </pic:blipFill>
                  <pic:spPr bwMode="auto">
                    <a:xfrm>
                      <a:off x="0" y="0"/>
                      <a:ext cx="1905000" cy="1717040"/>
                    </a:xfrm>
                    <a:prstGeom prst="rect">
                      <a:avLst/>
                    </a:prstGeom>
                    <a:noFill/>
                    <a:ln w="9525">
                      <a:noFill/>
                      <a:miter lim="800000"/>
                      <a:headEnd/>
                      <a:tailEnd/>
                    </a:ln>
                  </pic:spPr>
                </pic:pic>
              </a:graphicData>
            </a:graphic>
          </wp:inline>
        </w:drawing>
      </w:r>
    </w:p>
    <w:p w:rsidR="0075231F" w:rsidRDefault="0075231F">
      <w:pPr>
        <w:jc w:val="center"/>
        <w:rPr>
          <w:rFonts w:ascii="Garamond" w:hAnsi="Garamond"/>
          <w:b/>
          <w:smallCaps/>
          <w:sz w:val="36"/>
          <w:lang w:val="fr-FR"/>
        </w:rPr>
      </w:pPr>
    </w:p>
    <w:p w:rsidR="00FF37ED" w:rsidRDefault="00FF37ED">
      <w:pPr>
        <w:jc w:val="center"/>
        <w:rPr>
          <w:rFonts w:ascii="Garamond" w:hAnsi="Garamond"/>
          <w:b/>
          <w:smallCaps/>
          <w:sz w:val="36"/>
          <w:lang w:val="fr-FR"/>
        </w:rPr>
      </w:pPr>
    </w:p>
    <w:p w:rsidR="0075231F" w:rsidRDefault="0075231F">
      <w:pPr>
        <w:jc w:val="center"/>
        <w:rPr>
          <w:rFonts w:ascii="Garamond" w:hAnsi="Garamond"/>
          <w:b/>
          <w:smallCaps/>
          <w:sz w:val="36"/>
          <w:lang w:val="fr-FR"/>
        </w:rPr>
      </w:pPr>
    </w:p>
    <w:p w:rsidR="0075231F" w:rsidRDefault="0075231F">
      <w:pPr>
        <w:jc w:val="center"/>
        <w:rPr>
          <w:rFonts w:ascii="Garamond" w:hAnsi="Garamond"/>
          <w:b/>
          <w:smallCaps/>
          <w:sz w:val="36"/>
          <w:lang w:val="de-DE"/>
        </w:rPr>
      </w:pPr>
      <w:r>
        <w:rPr>
          <w:rFonts w:ascii="Garamond" w:hAnsi="Garamond"/>
          <w:b/>
          <w:smallCaps/>
          <w:sz w:val="36"/>
          <w:lang w:val="de-DE"/>
        </w:rPr>
        <w:t>Lehrerhandbuch</w:t>
      </w:r>
    </w:p>
    <w:p w:rsidR="0075231F" w:rsidRDefault="0075231F">
      <w:pPr>
        <w:jc w:val="center"/>
        <w:rPr>
          <w:rFonts w:ascii="Garamond" w:hAnsi="Garamond"/>
          <w:b/>
          <w:smallCaps/>
          <w:lang w:val="de-DE"/>
        </w:rPr>
      </w:pPr>
    </w:p>
    <w:p w:rsidR="0075231F" w:rsidRDefault="0075231F">
      <w:pPr>
        <w:pStyle w:val="Heading6"/>
      </w:pPr>
      <w:r>
        <w:t>für den</w:t>
      </w:r>
    </w:p>
    <w:p w:rsidR="0075231F" w:rsidRDefault="0075231F">
      <w:pPr>
        <w:jc w:val="center"/>
        <w:rPr>
          <w:rFonts w:ascii="Garamond" w:hAnsi="Garamond"/>
          <w:b/>
          <w:smallCaps/>
          <w:lang w:val="de-DE"/>
        </w:rPr>
      </w:pPr>
    </w:p>
    <w:p w:rsidR="0075231F" w:rsidRDefault="0075231F">
      <w:pPr>
        <w:jc w:val="center"/>
        <w:rPr>
          <w:rFonts w:ascii="Garamond" w:hAnsi="Garamond"/>
          <w:b/>
          <w:smallCaps/>
          <w:sz w:val="36"/>
          <w:lang w:val="de-DE"/>
        </w:rPr>
      </w:pPr>
      <w:r>
        <w:rPr>
          <w:rFonts w:ascii="Garamond" w:hAnsi="Garamond"/>
          <w:b/>
          <w:smallCaps/>
          <w:sz w:val="36"/>
          <w:lang w:val="de-DE"/>
        </w:rPr>
        <w:t>Leistungskurs</w:t>
      </w:r>
    </w:p>
    <w:p w:rsidR="0075231F" w:rsidRDefault="0075231F">
      <w:pPr>
        <w:jc w:val="center"/>
        <w:rPr>
          <w:rFonts w:ascii="Garamond" w:hAnsi="Garamond"/>
          <w:b/>
          <w:smallCaps/>
          <w:sz w:val="36"/>
          <w:lang w:val="de-DE"/>
        </w:rPr>
      </w:pPr>
    </w:p>
    <w:p w:rsidR="0075231F" w:rsidRDefault="0075231F">
      <w:pPr>
        <w:jc w:val="center"/>
        <w:rPr>
          <w:rFonts w:ascii="Garamond" w:hAnsi="Garamond"/>
          <w:b/>
          <w:smallCaps/>
          <w:sz w:val="36"/>
          <w:lang w:val="de-DE"/>
        </w:rPr>
      </w:pPr>
    </w:p>
    <w:p w:rsidR="0075231F" w:rsidRDefault="0034452A">
      <w:pPr>
        <w:jc w:val="center"/>
        <w:rPr>
          <w:rFonts w:ascii="Garamond" w:hAnsi="Garamond"/>
          <w:b/>
          <w:smallCaps/>
          <w:sz w:val="36"/>
        </w:rPr>
      </w:pPr>
      <w:r>
        <w:rPr>
          <w:rFonts w:ascii="Garamond" w:hAnsi="Garamond"/>
          <w:b/>
          <w:smallCaps/>
          <w:sz w:val="36"/>
        </w:rPr>
        <w:t>2017</w:t>
      </w:r>
    </w:p>
    <w:p w:rsidR="000E51AD" w:rsidRPr="00577E4C" w:rsidRDefault="0075231F" w:rsidP="000E51AD">
      <w:pPr>
        <w:rPr>
          <w:rFonts w:ascii="Arial" w:hAnsi="Arial" w:cs="Arial"/>
          <w:sz w:val="20"/>
          <w:szCs w:val="20"/>
        </w:rPr>
      </w:pPr>
      <w:r>
        <w:rPr>
          <w:rFonts w:ascii="Garamond" w:hAnsi="Garamond"/>
        </w:rPr>
        <w:br w:type="page"/>
      </w:r>
    </w:p>
    <w:p w:rsidR="000E51AD" w:rsidRDefault="000E51AD" w:rsidP="000E51AD">
      <w:pPr>
        <w:jc w:val="center"/>
        <w:rPr>
          <w:b/>
          <w:bCs/>
          <w:sz w:val="27"/>
          <w:szCs w:val="27"/>
        </w:rPr>
      </w:pPr>
    </w:p>
    <w:p w:rsidR="000E51AD" w:rsidRPr="00577E4C" w:rsidRDefault="000E51AD" w:rsidP="000E51AD">
      <w:pPr>
        <w:jc w:val="center"/>
        <w:rPr>
          <w:rFonts w:ascii="Arial" w:hAnsi="Arial" w:cs="Arial"/>
          <w:sz w:val="20"/>
          <w:szCs w:val="20"/>
        </w:rPr>
      </w:pPr>
      <w:r w:rsidRPr="00577E4C">
        <w:rPr>
          <w:b/>
          <w:bCs/>
          <w:sz w:val="27"/>
          <w:szCs w:val="27"/>
        </w:rPr>
        <w:t> Vorwort</w:t>
      </w:r>
    </w:p>
    <w:p w:rsidR="000E51AD" w:rsidRPr="00577E4C" w:rsidRDefault="000E51AD" w:rsidP="000E51AD">
      <w:pPr>
        <w:rPr>
          <w:rFonts w:ascii="Arial" w:hAnsi="Arial" w:cs="Arial"/>
          <w:sz w:val="20"/>
          <w:szCs w:val="20"/>
        </w:rPr>
      </w:pPr>
      <w:r w:rsidRPr="00577E4C">
        <w:rPr>
          <w:sz w:val="20"/>
          <w:szCs w:val="20"/>
        </w:rPr>
        <w:t> </w:t>
      </w:r>
    </w:p>
    <w:p w:rsidR="000E51AD" w:rsidRPr="005E6674" w:rsidRDefault="0034452A" w:rsidP="000E51AD">
      <w:pPr>
        <w:jc w:val="both"/>
        <w:rPr>
          <w:rFonts w:ascii="Arial" w:hAnsi="Arial" w:cs="Arial"/>
          <w:sz w:val="20"/>
          <w:szCs w:val="20"/>
          <w:lang w:val="de-DE"/>
        </w:rPr>
      </w:pPr>
      <w:r>
        <w:rPr>
          <w:lang w:val="de-DE"/>
        </w:rPr>
        <w:t>Willkommen in Waldsee 2017</w:t>
      </w:r>
      <w:r w:rsidR="000E51AD" w:rsidRPr="005E6674">
        <w:rPr>
          <w:lang w:val="de-DE"/>
        </w:rPr>
        <w:t xml:space="preserve">! </w:t>
      </w:r>
      <w:bookmarkStart w:id="0" w:name="_GoBack"/>
      <w:bookmarkEnd w:id="0"/>
    </w:p>
    <w:p w:rsidR="000E51AD" w:rsidRPr="005D3AB3" w:rsidRDefault="000E51AD" w:rsidP="00231A9F">
      <w:pPr>
        <w:spacing w:before="100" w:beforeAutospacing="1" w:after="100" w:afterAutospacing="1"/>
        <w:jc w:val="both"/>
        <w:rPr>
          <w:lang w:val="sv-SE"/>
        </w:rPr>
      </w:pPr>
      <w:r w:rsidRPr="005E6674">
        <w:rPr>
          <w:lang w:val="de-DE"/>
        </w:rPr>
        <w:t>Der Leistungskurs in Wald</w:t>
      </w:r>
      <w:r w:rsidR="00444C1F" w:rsidRPr="005E6674">
        <w:rPr>
          <w:lang w:val="de-DE"/>
        </w:rPr>
        <w:t>see ist ein einmaliges Erlebnis</w:t>
      </w:r>
      <w:r w:rsidRPr="005E6674">
        <w:rPr>
          <w:lang w:val="de-DE"/>
        </w:rPr>
        <w:softHyphen/>
        <w:t xml:space="preserve"> für Lehrer und vor allem für die Teilnehmer. In vier Wochen als Leistungskursteilnehmer</w:t>
      </w:r>
      <w:r w:rsidR="00444C1F" w:rsidRPr="005E6674">
        <w:rPr>
          <w:lang w:val="de-DE"/>
        </w:rPr>
        <w:t xml:space="preserve"> </w:t>
      </w:r>
      <w:r w:rsidRPr="005E6674">
        <w:rPr>
          <w:lang w:val="de-DE"/>
        </w:rPr>
        <w:t xml:space="preserve">(LKT) lernt man so viel Deutsch wie in einem ganzen Schuljahr. </w:t>
      </w:r>
      <w:r w:rsidRPr="005D3AB3">
        <w:rPr>
          <w:lang w:val="sv-SE"/>
        </w:rPr>
        <w:t>Das reichhltige kulturelle, sportliche und soziale Angebot der Waldsee Gemeinschaft fördert aber mehr als nur das Lernen von Sprache und Kultur. Durch den tieferen Einblick in eine andere Kultur, lernen wir alle nicht nur mehr über andere Menschen sondern letztlich auch mehr über uns selbst.</w:t>
      </w:r>
    </w:p>
    <w:p w:rsidR="000E51AD" w:rsidRPr="005D3AB3" w:rsidRDefault="000E51AD" w:rsidP="00231A9F">
      <w:pPr>
        <w:jc w:val="both"/>
        <w:rPr>
          <w:lang w:val="sv-SE"/>
        </w:rPr>
      </w:pPr>
      <w:r w:rsidRPr="005D3AB3">
        <w:rPr>
          <w:lang w:val="sv-SE"/>
        </w:rPr>
        <w:t xml:space="preserve">In Waldsee kommen wir zusammen um mit Menschen aus der ganzen Welt gemeinsam die Vielfalt der deutschsprachigen Kulturen, ihre Lebensweise, ihre Geschichte und ihre Perspektiven für die Zukunft zu erleben. Oft entwickeln sich neben diesen wichtigen neuen Einblicken auch Freundschaften fürs Leben. </w:t>
      </w:r>
    </w:p>
    <w:p w:rsidR="000E51AD" w:rsidRPr="005D3AB3" w:rsidRDefault="000E51AD" w:rsidP="00231A9F">
      <w:pPr>
        <w:spacing w:before="100" w:beforeAutospacing="1" w:after="100" w:afterAutospacing="1"/>
        <w:jc w:val="both"/>
        <w:rPr>
          <w:lang w:val="sv-SE"/>
        </w:rPr>
      </w:pPr>
      <w:r w:rsidRPr="005D3AB3">
        <w:rPr>
          <w:lang w:val="sv-SE"/>
        </w:rPr>
        <w:t>Dieses Handbuch für den Leistungskurs ist gedacht, Euch allen als Lehrkräfte für den Leistungskurs vorzubereiten. Es stellt unsere “Philosophie des Lernens” vor, skizziert den Abl</w:t>
      </w:r>
      <w:r w:rsidR="006E784B">
        <w:rPr>
          <w:lang w:val="sv-SE"/>
        </w:rPr>
        <w:t>auf des LKT</w:t>
      </w:r>
      <w:r w:rsidRPr="005D3AB3">
        <w:rPr>
          <w:lang w:val="sv-SE"/>
        </w:rPr>
        <w:t xml:space="preserve"> Programms, und gibt praktische Tips, wie man den eigenen Lehrplan und Unterrichtsstunden organisieren und planen kann. Obwohl wir diese und andere Themen gründlich in der Orientierungswoche besprechen und diskutieren werden, lohnt es sich, dieses Handbuch im voraus zu studieren, damit Ihr eine gute Vorstellung habt, was auf Euch zukommt.  Mit meinem anderen Brief an Euch und mit diesem Handbuch sollt Ihr schon einigermassen einen Eindruck gewinnen, wie das Leben in Waldsee ist. Weitere Informationen über Waldsee könnt Ihr auch auf dem Internet finden:</w:t>
      </w:r>
      <w:r w:rsidR="00231A9F">
        <w:rPr>
          <w:lang w:val="sv-SE"/>
        </w:rPr>
        <w:t xml:space="preserve"> </w:t>
      </w:r>
      <w:hyperlink r:id="rId10" w:history="1">
        <w:r w:rsidR="00444C1F" w:rsidRPr="00D17A8E">
          <w:rPr>
            <w:rStyle w:val="Hyperlink"/>
            <w:lang w:val="sv-SE"/>
          </w:rPr>
          <w:t>http://www.concordialanguagevillages.org</w:t>
        </w:r>
      </w:hyperlink>
      <w:r w:rsidR="00444C1F">
        <w:rPr>
          <w:color w:val="0000FF"/>
          <w:u w:val="single"/>
          <w:lang w:val="sv-SE"/>
        </w:rPr>
        <w:t xml:space="preserve"> </w:t>
      </w:r>
      <w:r w:rsidR="00444C1F">
        <w:rPr>
          <w:lang w:val="sv-SE"/>
        </w:rPr>
        <w:t xml:space="preserve">und </w:t>
      </w:r>
      <w:r w:rsidR="00231A9F">
        <w:rPr>
          <w:lang w:val="sv-SE"/>
        </w:rPr>
        <w:t>http://www.waldsee.org</w:t>
      </w:r>
      <w:r w:rsidR="00444C1F">
        <w:rPr>
          <w:lang w:val="sv-SE"/>
        </w:rPr>
        <w:t xml:space="preserve">.  </w:t>
      </w:r>
    </w:p>
    <w:p w:rsidR="000E51AD" w:rsidRPr="000E51AD" w:rsidRDefault="00444C1F" w:rsidP="00231A9F">
      <w:pPr>
        <w:spacing w:before="100" w:beforeAutospacing="1" w:after="100" w:afterAutospacing="1"/>
        <w:jc w:val="both"/>
        <w:rPr>
          <w:lang w:val="sv-SE"/>
        </w:rPr>
      </w:pPr>
      <w:r>
        <w:rPr>
          <w:lang w:val="sv-SE"/>
        </w:rPr>
        <w:t xml:space="preserve">Wir werden </w:t>
      </w:r>
      <w:r w:rsidRPr="005E6674">
        <w:rPr>
          <w:lang w:val="de-DE"/>
        </w:rPr>
        <w:t xml:space="preserve">in Waldsee </w:t>
      </w:r>
      <w:r w:rsidR="00751953">
        <w:rPr>
          <w:lang w:val="de-DE"/>
        </w:rPr>
        <w:t>fünf</w:t>
      </w:r>
      <w:r w:rsidR="000E51AD" w:rsidRPr="005E6674">
        <w:rPr>
          <w:lang w:val="de-DE"/>
        </w:rPr>
        <w:t xml:space="preserve"> LKT Kurse anbieten. LKT 1 (GB64) beginnt </w:t>
      </w:r>
      <w:r w:rsidR="0034452A">
        <w:rPr>
          <w:lang w:val="de-DE"/>
        </w:rPr>
        <w:t>am 17</w:t>
      </w:r>
      <w:r w:rsidR="001644DC">
        <w:rPr>
          <w:lang w:val="de-DE"/>
        </w:rPr>
        <w:t xml:space="preserve">.Juli; </w:t>
      </w:r>
      <w:r w:rsidR="003334BA">
        <w:rPr>
          <w:lang w:val="de-DE"/>
        </w:rPr>
        <w:t xml:space="preserve">dazu auch </w:t>
      </w:r>
      <w:r w:rsidR="00751953">
        <w:rPr>
          <w:lang w:val="de-DE"/>
        </w:rPr>
        <w:t>unser STEM-Deutsch [auf De</w:t>
      </w:r>
      <w:r w:rsidR="0034452A">
        <w:rPr>
          <w:lang w:val="de-DE"/>
        </w:rPr>
        <w:t>utsch MINT] Leistungskurs. Am 31</w:t>
      </w:r>
      <w:r w:rsidR="00450238" w:rsidRPr="005E6674">
        <w:rPr>
          <w:lang w:val="de-DE"/>
        </w:rPr>
        <w:t xml:space="preserve">. </w:t>
      </w:r>
      <w:r w:rsidR="0034452A" w:rsidRPr="0034452A">
        <w:rPr>
          <w:lang w:val="de-DE"/>
        </w:rPr>
        <w:t>Juli</w:t>
      </w:r>
      <w:r w:rsidR="00450238" w:rsidRPr="0034452A">
        <w:rPr>
          <w:lang w:val="de-DE"/>
        </w:rPr>
        <w:t xml:space="preserve"> </w:t>
      </w:r>
      <w:r w:rsidR="000E51AD" w:rsidRPr="0034452A">
        <w:rPr>
          <w:lang w:val="de-DE"/>
        </w:rPr>
        <w:t xml:space="preserve">beginnen gleichzeitig LKT 2 (GB84) (der “klassische” Leistungskurs), das Credit Programm </w:t>
      </w:r>
      <w:r w:rsidR="000E51AD" w:rsidRPr="0034452A">
        <w:rPr>
          <w:i/>
          <w:lang w:val="de-DE"/>
        </w:rPr>
        <w:t xml:space="preserve">Märchenwald </w:t>
      </w:r>
      <w:r w:rsidR="000E51AD" w:rsidRPr="0034452A">
        <w:rPr>
          <w:lang w:val="de-DE"/>
        </w:rPr>
        <w:t xml:space="preserve">(GB85) und das Credit Programm </w:t>
      </w:r>
      <w:r w:rsidR="000E51AD" w:rsidRPr="0034452A">
        <w:rPr>
          <w:i/>
          <w:lang w:val="de-DE"/>
        </w:rPr>
        <w:t>Grüne Welle</w:t>
      </w:r>
      <w:r w:rsidR="00450238" w:rsidRPr="0034452A">
        <w:rPr>
          <w:i/>
          <w:lang w:val="de-DE"/>
        </w:rPr>
        <w:t>.</w:t>
      </w:r>
      <w:r w:rsidRPr="0034452A">
        <w:rPr>
          <w:lang w:val="de-DE"/>
        </w:rPr>
        <w:t> </w:t>
      </w:r>
      <w:r w:rsidR="0014617A">
        <w:rPr>
          <w:lang w:val="de-DE"/>
        </w:rPr>
        <w:t>Der</w:t>
      </w:r>
      <w:r w:rsidRPr="005E6674">
        <w:rPr>
          <w:lang w:val="de-DE"/>
        </w:rPr>
        <w:t xml:space="preserve"> “Credit Facilitator</w:t>
      </w:r>
      <w:r w:rsidR="000E51AD" w:rsidRPr="005E6674">
        <w:rPr>
          <w:lang w:val="de-DE"/>
        </w:rPr>
        <w:t xml:space="preserve">” </w:t>
      </w:r>
      <w:r w:rsidRPr="005E6674">
        <w:rPr>
          <w:lang w:val="de-DE"/>
        </w:rPr>
        <w:t xml:space="preserve">ist </w:t>
      </w:r>
      <w:r w:rsidR="001644DC">
        <w:rPr>
          <w:i/>
          <w:lang w:val="de-DE"/>
        </w:rPr>
        <w:t>Otto</w:t>
      </w:r>
      <w:r w:rsidR="001644DC">
        <w:rPr>
          <w:lang w:val="de-DE"/>
        </w:rPr>
        <w:t xml:space="preserve"> (Chris Tabisz</w:t>
      </w:r>
      <w:r w:rsidRPr="005E6674">
        <w:rPr>
          <w:lang w:val="de-DE"/>
        </w:rPr>
        <w:t>)</w:t>
      </w:r>
      <w:r w:rsidR="000D7BC3">
        <w:rPr>
          <w:lang w:val="de-DE"/>
        </w:rPr>
        <w:t xml:space="preserve">, </w:t>
      </w:r>
      <w:r w:rsidR="0014617A">
        <w:rPr>
          <w:lang w:val="de-DE"/>
        </w:rPr>
        <w:t xml:space="preserve">der </w:t>
      </w:r>
      <w:r w:rsidRPr="005E6674">
        <w:rPr>
          <w:lang w:val="de-DE"/>
        </w:rPr>
        <w:t>viel Waldsee</w:t>
      </w:r>
      <w:r>
        <w:rPr>
          <w:lang w:val="sv-SE"/>
        </w:rPr>
        <w:t xml:space="preserve"> Erfahrung und </w:t>
      </w:r>
      <w:r w:rsidR="000D7BC3">
        <w:rPr>
          <w:lang w:val="sv-SE"/>
        </w:rPr>
        <w:t>viel Erfahrung mit dem Unterricht</w:t>
      </w:r>
      <w:r w:rsidR="0014617A">
        <w:rPr>
          <w:lang w:val="sv-SE"/>
        </w:rPr>
        <w:t xml:space="preserve"> hat. Er wird </w:t>
      </w:r>
      <w:r w:rsidR="000E51AD" w:rsidRPr="000E51AD">
        <w:rPr>
          <w:lang w:val="sv-SE"/>
        </w:rPr>
        <w:t>Euch mit Rat und Tat unterstützen</w:t>
      </w:r>
      <w:r w:rsidR="0014617A">
        <w:rPr>
          <w:lang w:val="sv-SE"/>
        </w:rPr>
        <w:t>. Ich hoffe, Ihr unterstützt ihn</w:t>
      </w:r>
      <w:r w:rsidR="000E51AD" w:rsidRPr="000E51AD">
        <w:rPr>
          <w:lang w:val="sv-SE"/>
        </w:rPr>
        <w:t xml:space="preserve"> auch. </w:t>
      </w:r>
    </w:p>
    <w:p w:rsidR="000E51AD" w:rsidRDefault="000E51AD" w:rsidP="00231A9F">
      <w:pPr>
        <w:jc w:val="both"/>
        <w:rPr>
          <w:lang w:val="sv-SE"/>
        </w:rPr>
      </w:pPr>
      <w:r w:rsidRPr="000E51AD">
        <w:rPr>
          <w:lang w:val="sv-SE"/>
        </w:rPr>
        <w:t xml:space="preserve">Jeder Waldsee-Sommer hat seine eigene Dynamik </w:t>
      </w:r>
      <w:r w:rsidRPr="000E51AD">
        <w:rPr>
          <w:lang w:val="sv-SE"/>
        </w:rPr>
        <w:softHyphen/>
      </w:r>
      <w:r w:rsidR="000D7BC3">
        <w:rPr>
          <w:lang w:val="sv-SE"/>
        </w:rPr>
        <w:t>--</w:t>
      </w:r>
      <w:r w:rsidRPr="000E51AD">
        <w:rPr>
          <w:lang w:val="sv-SE"/>
        </w:rPr>
        <w:t xml:space="preserve"> die Mischung aus Erfahrung</w:t>
      </w:r>
      <w:r w:rsidR="00444C1F">
        <w:rPr>
          <w:lang w:val="sv-SE"/>
        </w:rPr>
        <w:t xml:space="preserve"> </w:t>
      </w:r>
      <w:r w:rsidRPr="005D3AB3">
        <w:rPr>
          <w:lang w:val="sv-SE"/>
        </w:rPr>
        <w:t>der Waldsee Veteranen mit neuen Ideen und Impulse unserer neuen Kollegen</w:t>
      </w:r>
      <w:r w:rsidR="00444C1F">
        <w:rPr>
          <w:lang w:val="sv-SE"/>
        </w:rPr>
        <w:t xml:space="preserve"> </w:t>
      </w:r>
      <w:r w:rsidRPr="005D3AB3">
        <w:rPr>
          <w:lang w:val="sv-SE"/>
        </w:rPr>
        <w:t>schafft immer neue Möglichkeiten und Perspektiven, wovon wir alle gewinnen.</w:t>
      </w:r>
    </w:p>
    <w:p w:rsidR="0014617A" w:rsidRPr="005D3AB3" w:rsidRDefault="0014617A" w:rsidP="00231A9F">
      <w:pPr>
        <w:jc w:val="both"/>
        <w:rPr>
          <w:lang w:val="sv-SE"/>
        </w:rPr>
      </w:pPr>
    </w:p>
    <w:p w:rsidR="000E51AD" w:rsidRPr="000E51AD" w:rsidRDefault="000E51AD" w:rsidP="00231A9F">
      <w:pPr>
        <w:jc w:val="both"/>
      </w:pPr>
      <w:r w:rsidRPr="000E51AD">
        <w:t xml:space="preserve">Ich freue </w:t>
      </w:r>
      <w:smartTag w:uri="urn:schemas-microsoft-com:office:smarttags" w:element="place">
        <w:smartTag w:uri="urn:schemas-microsoft-com:office:smarttags" w:element="State">
          <w:r w:rsidRPr="000E51AD">
            <w:t>mich</w:t>
          </w:r>
        </w:smartTag>
      </w:smartTag>
      <w:r w:rsidRPr="000E51AD">
        <w:t xml:space="preserve"> schon!</w:t>
      </w:r>
    </w:p>
    <w:p w:rsidR="000E51AD" w:rsidRPr="000E51AD" w:rsidRDefault="000E51AD" w:rsidP="000E51AD">
      <w:pPr>
        <w:spacing w:before="100" w:beforeAutospacing="1" w:after="100" w:afterAutospacing="1"/>
      </w:pPr>
      <w:r w:rsidRPr="000E51AD">
        <w:t>Tschüss bis Juli!</w:t>
      </w:r>
    </w:p>
    <w:p w:rsidR="00444C1F" w:rsidRPr="00751953" w:rsidRDefault="000E51AD" w:rsidP="00751953">
      <w:pPr>
        <w:spacing w:before="100" w:beforeAutospacing="1" w:after="100" w:afterAutospacing="1"/>
        <w:rPr>
          <w:lang w:val="sv-SE"/>
        </w:rPr>
      </w:pPr>
      <w:r w:rsidRPr="005D3AB3">
        <w:rPr>
          <w:lang w:val="sv-SE"/>
        </w:rPr>
        <w:t>Karl (Dan Hamilton)</w:t>
      </w:r>
    </w:p>
    <w:p w:rsidR="0075231F" w:rsidRPr="00813766" w:rsidRDefault="0075231F">
      <w:pPr>
        <w:jc w:val="center"/>
      </w:pPr>
      <w:r w:rsidRPr="00813766">
        <w:t>Roles of a Credit Teacher at Waldsee</w:t>
      </w:r>
    </w:p>
    <w:p w:rsidR="0075231F" w:rsidRPr="00813766" w:rsidRDefault="0075231F"/>
    <w:p w:rsidR="0075231F" w:rsidRPr="00813766" w:rsidRDefault="0075231F">
      <w:r w:rsidRPr="00813766">
        <w:t>In your role as a credit teacher, participation in the whole program at Waldsee is expected and integral to the success of every villager. All staff members participate in meal presentations, villager supervision, Gesang, Weckdienst, keeping personal and shared spaces clean and orderly, daily staff meetings, Superbetreuer duties, etc. Speak in the target language at all times when working with villagers.</w:t>
      </w:r>
    </w:p>
    <w:p w:rsidR="0075231F" w:rsidRPr="00813766" w:rsidRDefault="0075231F"/>
    <w:p w:rsidR="0075231F" w:rsidRPr="00813766" w:rsidRDefault="0075231F">
      <w:pPr>
        <w:numPr>
          <w:ilvl w:val="0"/>
          <w:numId w:val="27"/>
        </w:numPr>
      </w:pPr>
      <w:r w:rsidRPr="00813766">
        <w:t>Credit Teacher</w:t>
      </w:r>
    </w:p>
    <w:p w:rsidR="0075231F" w:rsidRPr="00813766" w:rsidRDefault="0075231F">
      <w:pPr>
        <w:numPr>
          <w:ilvl w:val="0"/>
          <w:numId w:val="28"/>
        </w:numPr>
      </w:pPr>
      <w:r w:rsidRPr="00813766">
        <w:t>Prepare, teach, and document 3-4 class periods each day</w:t>
      </w:r>
    </w:p>
    <w:p w:rsidR="0075231F" w:rsidRPr="00813766" w:rsidRDefault="0075231F">
      <w:pPr>
        <w:numPr>
          <w:ilvl w:val="0"/>
          <w:numId w:val="28"/>
        </w:numPr>
      </w:pPr>
      <w:r w:rsidRPr="00813766">
        <w:t>Lead theme-based, activity-centered class with credit villagers of mixed language levels</w:t>
      </w:r>
    </w:p>
    <w:p w:rsidR="0075231F" w:rsidRPr="00813766" w:rsidRDefault="0075231F">
      <w:pPr>
        <w:numPr>
          <w:ilvl w:val="0"/>
          <w:numId w:val="28"/>
        </w:numPr>
      </w:pPr>
      <w:r w:rsidRPr="00813766">
        <w:t>Document lesson plans</w:t>
      </w:r>
    </w:p>
    <w:p w:rsidR="0075231F" w:rsidRPr="00813766" w:rsidRDefault="0075231F">
      <w:pPr>
        <w:numPr>
          <w:ilvl w:val="0"/>
          <w:numId w:val="28"/>
        </w:numPr>
      </w:pPr>
      <w:r w:rsidRPr="00813766">
        <w:t>Keep record of credit villager grades/progress</w:t>
      </w:r>
    </w:p>
    <w:p w:rsidR="0075231F" w:rsidRPr="00813766" w:rsidRDefault="0075231F">
      <w:pPr>
        <w:numPr>
          <w:ilvl w:val="0"/>
          <w:numId w:val="28"/>
        </w:numPr>
      </w:pPr>
      <w:r w:rsidRPr="00813766">
        <w:t>Keep up with required paper work</w:t>
      </w:r>
    </w:p>
    <w:p w:rsidR="0075231F" w:rsidRPr="00813766" w:rsidRDefault="0075231F">
      <w:pPr>
        <w:numPr>
          <w:ilvl w:val="0"/>
          <w:numId w:val="28"/>
        </w:numPr>
      </w:pPr>
      <w:r w:rsidRPr="00813766">
        <w:t>Assess credit villager progress</w:t>
      </w:r>
    </w:p>
    <w:p w:rsidR="0075231F" w:rsidRPr="00813766" w:rsidRDefault="0075231F">
      <w:pPr>
        <w:numPr>
          <w:ilvl w:val="0"/>
          <w:numId w:val="28"/>
        </w:numPr>
      </w:pPr>
      <w:r w:rsidRPr="00813766">
        <w:t>Keep credit facilitator abreast of any credit villager issues</w:t>
      </w:r>
    </w:p>
    <w:p w:rsidR="0075231F" w:rsidRPr="00813766" w:rsidRDefault="0075231F">
      <w:pPr>
        <w:numPr>
          <w:ilvl w:val="0"/>
          <w:numId w:val="28"/>
        </w:numPr>
      </w:pPr>
      <w:r w:rsidRPr="00813766">
        <w:t>Be available to help students during Lernzeit</w:t>
      </w:r>
    </w:p>
    <w:p w:rsidR="0075231F" w:rsidRPr="00813766" w:rsidRDefault="0075231F">
      <w:pPr>
        <w:numPr>
          <w:ilvl w:val="0"/>
          <w:numId w:val="28"/>
        </w:numPr>
      </w:pPr>
      <w:r w:rsidRPr="00813766">
        <w:t>Clean up LKT Lehrkraft Office at end of session</w:t>
      </w:r>
    </w:p>
    <w:p w:rsidR="0075231F" w:rsidRPr="00813766" w:rsidRDefault="0075231F"/>
    <w:p w:rsidR="0075231F" w:rsidRPr="00813766" w:rsidRDefault="0075231F">
      <w:pPr>
        <w:numPr>
          <w:ilvl w:val="0"/>
          <w:numId w:val="27"/>
        </w:numPr>
      </w:pPr>
      <w:r w:rsidRPr="00813766">
        <w:t xml:space="preserve">Activity Leader </w:t>
      </w:r>
    </w:p>
    <w:p w:rsidR="0075231F" w:rsidRPr="00813766" w:rsidRDefault="0075231F">
      <w:pPr>
        <w:numPr>
          <w:ilvl w:val="1"/>
          <w:numId w:val="29"/>
        </w:numPr>
      </w:pPr>
      <w:r w:rsidRPr="00813766">
        <w:t>Be involved in activity process for entire village, not just credit program</w:t>
      </w:r>
    </w:p>
    <w:p w:rsidR="0075231F" w:rsidRPr="00813766" w:rsidRDefault="0075231F">
      <w:pPr>
        <w:numPr>
          <w:ilvl w:val="1"/>
          <w:numId w:val="29"/>
        </w:numPr>
      </w:pPr>
      <w:r w:rsidRPr="00813766">
        <w:t>Prepare and lead activities according to interests, talents, and skills</w:t>
      </w:r>
    </w:p>
    <w:p w:rsidR="0075231F" w:rsidRPr="00813766" w:rsidRDefault="0075231F">
      <w:pPr>
        <w:numPr>
          <w:ilvl w:val="1"/>
          <w:numId w:val="29"/>
        </w:numPr>
      </w:pPr>
      <w:r w:rsidRPr="00813766">
        <w:t>Plan, lead, and participate in evening programs</w:t>
      </w:r>
    </w:p>
    <w:p w:rsidR="0075231F" w:rsidRPr="00813766" w:rsidRDefault="0075231F">
      <w:pPr>
        <w:numPr>
          <w:ilvl w:val="1"/>
          <w:numId w:val="29"/>
        </w:numPr>
      </w:pPr>
      <w:r w:rsidRPr="00813766">
        <w:t xml:space="preserve">Prepare materials in advance of activities </w:t>
      </w:r>
    </w:p>
    <w:p w:rsidR="0075231F" w:rsidRPr="00813766" w:rsidRDefault="0075231F">
      <w:pPr>
        <w:numPr>
          <w:ilvl w:val="1"/>
          <w:numId w:val="29"/>
        </w:numPr>
      </w:pPr>
      <w:r w:rsidRPr="00813766">
        <w:t>Use target language appropriate to mixed-language level of villagers in activity</w:t>
      </w:r>
    </w:p>
    <w:p w:rsidR="0075231F" w:rsidRPr="00813766" w:rsidRDefault="0075231F"/>
    <w:p w:rsidR="0075231F" w:rsidRPr="00813766" w:rsidRDefault="0075231F">
      <w:pPr>
        <w:numPr>
          <w:ilvl w:val="0"/>
          <w:numId w:val="27"/>
        </w:numPr>
      </w:pPr>
      <w:r w:rsidRPr="00813766">
        <w:t>Cabin Counselor</w:t>
      </w:r>
    </w:p>
    <w:p w:rsidR="0075231F" w:rsidRPr="00813766" w:rsidRDefault="0075231F">
      <w:pPr>
        <w:numPr>
          <w:ilvl w:val="1"/>
          <w:numId w:val="30"/>
        </w:numPr>
      </w:pPr>
      <w:r w:rsidRPr="00813766">
        <w:t>Live in cabin with 6-14 credit villagers</w:t>
      </w:r>
    </w:p>
    <w:p w:rsidR="0075231F" w:rsidRPr="00813766" w:rsidRDefault="0075231F">
      <w:pPr>
        <w:numPr>
          <w:ilvl w:val="1"/>
          <w:numId w:val="30"/>
        </w:numPr>
      </w:pPr>
      <w:r w:rsidRPr="00813766">
        <w:t>Assist villagers with getting to know each other</w:t>
      </w:r>
    </w:p>
    <w:p w:rsidR="0075231F" w:rsidRPr="00813766" w:rsidRDefault="0075231F">
      <w:pPr>
        <w:numPr>
          <w:ilvl w:val="1"/>
          <w:numId w:val="30"/>
        </w:numPr>
      </w:pPr>
      <w:r w:rsidRPr="00813766">
        <w:t>Facilitate cabin counsel on a nightly basis</w:t>
      </w:r>
    </w:p>
    <w:p w:rsidR="0075231F" w:rsidRPr="00813766" w:rsidRDefault="0075231F">
      <w:pPr>
        <w:numPr>
          <w:ilvl w:val="1"/>
          <w:numId w:val="30"/>
        </w:numPr>
        <w:tabs>
          <w:tab w:val="left" w:pos="3870"/>
        </w:tabs>
      </w:pPr>
      <w:r w:rsidRPr="00813766">
        <w:t>Mediate cabin conflict</w:t>
      </w:r>
      <w:r w:rsidRPr="00813766">
        <w:tab/>
      </w:r>
    </w:p>
    <w:p w:rsidR="0075231F" w:rsidRPr="00813766" w:rsidRDefault="0075231F">
      <w:pPr>
        <w:numPr>
          <w:ilvl w:val="1"/>
          <w:numId w:val="30"/>
        </w:numPr>
        <w:tabs>
          <w:tab w:val="left" w:pos="3870"/>
        </w:tabs>
      </w:pPr>
      <w:r w:rsidRPr="00813766">
        <w:t>Eat some meals with your house group</w:t>
      </w:r>
    </w:p>
    <w:p w:rsidR="0075231F" w:rsidRPr="00813766" w:rsidRDefault="0075231F">
      <w:pPr>
        <w:numPr>
          <w:ilvl w:val="1"/>
          <w:numId w:val="30"/>
        </w:numPr>
        <w:tabs>
          <w:tab w:val="left" w:pos="3870"/>
        </w:tabs>
      </w:pPr>
      <w:r w:rsidRPr="00813766">
        <w:t>Support homesick or otherwise emotionally upset villagers</w:t>
      </w:r>
    </w:p>
    <w:p w:rsidR="0075231F" w:rsidRPr="00813766" w:rsidRDefault="0075231F">
      <w:pPr>
        <w:numPr>
          <w:ilvl w:val="1"/>
          <w:numId w:val="30"/>
        </w:numPr>
        <w:tabs>
          <w:tab w:val="left" w:pos="3870"/>
        </w:tabs>
      </w:pPr>
      <w:r w:rsidRPr="00813766">
        <w:t>Support villagers who come to you with issues</w:t>
      </w:r>
    </w:p>
    <w:p w:rsidR="0075231F" w:rsidRPr="00813766" w:rsidRDefault="0075231F">
      <w:pPr>
        <w:numPr>
          <w:ilvl w:val="1"/>
          <w:numId w:val="30"/>
        </w:numPr>
        <w:tabs>
          <w:tab w:val="left" w:pos="3870"/>
        </w:tabs>
      </w:pPr>
      <w:r w:rsidRPr="00813766">
        <w:t>Direct villagers in assigned clean-up duties</w:t>
      </w:r>
    </w:p>
    <w:p w:rsidR="0075231F" w:rsidRPr="00813766" w:rsidRDefault="0075231F">
      <w:pPr>
        <w:tabs>
          <w:tab w:val="left" w:pos="3870"/>
        </w:tabs>
      </w:pPr>
    </w:p>
    <w:p w:rsidR="0075231F" w:rsidRPr="00813766" w:rsidRDefault="0075231F">
      <w:pPr>
        <w:tabs>
          <w:tab w:val="left" w:pos="3870"/>
        </w:tabs>
      </w:pPr>
    </w:p>
    <w:p w:rsidR="0075231F" w:rsidRPr="00813766" w:rsidRDefault="0075231F">
      <w:pPr>
        <w:tabs>
          <w:tab w:val="left" w:pos="3870"/>
        </w:tabs>
      </w:pPr>
      <w:r w:rsidRPr="00813766">
        <w:t xml:space="preserve">These are the three roles of the credit teacher. The </w:t>
      </w:r>
      <w:r w:rsidRPr="00813766">
        <w:rPr>
          <w:i/>
          <w:iCs/>
        </w:rPr>
        <w:t>Lehrerhandbuch für den Leistungskurs</w:t>
      </w:r>
      <w:r w:rsidRPr="00813766">
        <w:t xml:space="preserve"> focuses specifically on credit teaching. There are other manuals/orientations that address the others roles the credit teacher will be expected to perform at Waldsee.</w:t>
      </w:r>
    </w:p>
    <w:p w:rsidR="0075231F" w:rsidRPr="00813766" w:rsidRDefault="0075231F">
      <w:pPr>
        <w:tabs>
          <w:tab w:val="left" w:pos="3870"/>
        </w:tabs>
        <w:ind w:left="360"/>
      </w:pPr>
    </w:p>
    <w:p w:rsidR="0075231F" w:rsidRDefault="0075231F">
      <w:pPr>
        <w:pStyle w:val="Heading2"/>
        <w:pBdr>
          <w:bottom w:val="single" w:sz="6" w:space="1" w:color="auto"/>
        </w:pBdr>
        <w:jc w:val="left"/>
        <w:rPr>
          <w:rFonts w:ascii="Garamond" w:hAnsi="Garamond"/>
          <w:sz w:val="32"/>
        </w:rPr>
      </w:pPr>
      <w:r>
        <w:rPr>
          <w:rFonts w:ascii="Garamond" w:hAnsi="Garamond"/>
        </w:rPr>
        <w:br w:type="page"/>
      </w:r>
      <w:r>
        <w:rPr>
          <w:rFonts w:ascii="Garamond" w:hAnsi="Garamond"/>
          <w:sz w:val="32"/>
        </w:rPr>
        <w:lastRenderedPageBreak/>
        <w:t>I.  Introduction to the Credit Program</w:t>
      </w:r>
    </w:p>
    <w:p w:rsidR="0075231F" w:rsidRDefault="0075231F">
      <w:pPr>
        <w:rPr>
          <w:rFonts w:ascii="Garamond" w:hAnsi="Garamond"/>
          <w:sz w:val="20"/>
        </w:rPr>
      </w:pPr>
    </w:p>
    <w:p w:rsidR="0075231F" w:rsidRDefault="0075231F">
      <w:pPr>
        <w:pStyle w:val="BodyText"/>
        <w:overflowPunct/>
        <w:autoSpaceDE/>
        <w:autoSpaceDN/>
        <w:adjustRightInd/>
        <w:jc w:val="left"/>
        <w:textAlignment w:val="auto"/>
        <w:rPr>
          <w:rFonts w:ascii="Garamond" w:hAnsi="Garamond"/>
          <w:szCs w:val="24"/>
        </w:rPr>
      </w:pPr>
      <w:r>
        <w:rPr>
          <w:rFonts w:ascii="Garamond" w:hAnsi="Garamond"/>
          <w:szCs w:val="24"/>
        </w:rPr>
        <w:t xml:space="preserve">The Concordia Language Villages (CLV) High School credit program is an intensive proficiency-oriented, language learning program held each summer for a four-week period of time.  In a northern woods setting, each of thirteen language and culture immersion programs offers a total of 180 hours of villager-centered instruction to 9-12 grade students.  </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 xml:space="preserve">Programming includes a wide variety of activities such as formal classroom instruction, culturally authentic arts and crafts, music, dance, theater, sports, presentations and village-wide simulations dealing with historical and cultural topics of interest, as well as games. Both native and non-native staff members reside with the villagers and consistently strive to ground language learning in engaging and purposeful culture-based tasks and topics.  </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 xml:space="preserve">Documentation of villager progress focuses on alternative, performance-based methods of assessment with a strong emphasis on village learning projects and portfolios, daily journals, and overall program participation.  Audiotapes, videos, diskettes, CDs, and other village-specific artifacts may be used to record oral and written performance.  </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Our credit program is fully accredited by the North Central Association of Colleges and Schools (NCA). The curricular goals align with the National Standards for Foreign Language Learning, the American Council on the Teaching of Foreign Language (ACTFL) Proficiency and Performance Guidelines, and the CLV mission of “responsible global citizenship.”</w:t>
      </w:r>
    </w:p>
    <w:p w:rsidR="0075231F" w:rsidRDefault="0075231F">
      <w:pPr>
        <w:rPr>
          <w:rFonts w:ascii="Garamond" w:hAnsi="Garamond"/>
          <w:sz w:val="20"/>
        </w:rPr>
      </w:pPr>
    </w:p>
    <w:p w:rsidR="0075231F" w:rsidRDefault="0075231F">
      <w:pPr>
        <w:rPr>
          <w:rFonts w:ascii="Garamond" w:hAnsi="Garamond"/>
          <w:sz w:val="20"/>
        </w:rPr>
      </w:pPr>
    </w:p>
    <w:p w:rsidR="0075231F" w:rsidRDefault="0075231F">
      <w:pPr>
        <w:pStyle w:val="Heading3"/>
        <w:pBdr>
          <w:bottom w:val="single" w:sz="6" w:space="1" w:color="auto"/>
        </w:pBdr>
        <w:jc w:val="both"/>
        <w:rPr>
          <w:rFonts w:ascii="Garamond" w:hAnsi="Garamond"/>
        </w:rPr>
      </w:pPr>
      <w:r>
        <w:rPr>
          <w:rFonts w:ascii="Garamond" w:hAnsi="Garamond"/>
        </w:rPr>
        <w:t>Waldsee Credit Program Principles of Teaching and Learning</w:t>
      </w:r>
    </w:p>
    <w:p w:rsidR="0075231F" w:rsidRDefault="0075231F">
      <w:pPr>
        <w:rPr>
          <w:rFonts w:ascii="Garamond" w:hAnsi="Garamond"/>
          <w:sz w:val="20"/>
        </w:rPr>
      </w:pPr>
    </w:p>
    <w:p w:rsidR="0075231F" w:rsidRDefault="0075231F">
      <w:pPr>
        <w:pStyle w:val="BodyText"/>
        <w:jc w:val="left"/>
        <w:rPr>
          <w:rFonts w:ascii="Garamond" w:hAnsi="Garamond"/>
        </w:rPr>
      </w:pPr>
      <w:r>
        <w:rPr>
          <w:rFonts w:ascii="Garamond" w:hAnsi="Garamond"/>
        </w:rPr>
        <w:t>Waldsee’s experiential approach to learning and its immersion environment provide unusual opportunities for contextualized language learning. We are more than just a classroom in the woods – and you, as a Waldsee credit teacher, have a rich variety of resources at your disposal to encourage theme-based language learning throughout the day and throughout the village. Our goal is proficiency-oriented language instruction and assessment that provides students level-appropriate tasks to demonstrate and develop their own. Because of our unique setting and community living situation, we are able to complement and extend the language learning of the traditional school-based classroom. Our month long immersion program allows us to set high standards and devise novel approaches to meet them.</w:t>
      </w:r>
    </w:p>
    <w:p w:rsidR="0075231F" w:rsidRDefault="0075231F">
      <w:pPr>
        <w:rPr>
          <w:rFonts w:ascii="Garamond" w:hAnsi="Garamond"/>
          <w:sz w:val="20"/>
        </w:rPr>
      </w:pPr>
    </w:p>
    <w:p w:rsidR="0075231F" w:rsidRDefault="0075231F">
      <w:pPr>
        <w:rPr>
          <w:rFonts w:ascii="Garamond" w:hAnsi="Garamond"/>
          <w:sz w:val="20"/>
        </w:rPr>
      </w:pPr>
    </w:p>
    <w:p w:rsidR="0075231F" w:rsidRDefault="0075231F">
      <w:pPr>
        <w:numPr>
          <w:ilvl w:val="0"/>
          <w:numId w:val="1"/>
        </w:numPr>
        <w:tabs>
          <w:tab w:val="left" w:pos="360"/>
        </w:tabs>
        <w:jc w:val="both"/>
        <w:rPr>
          <w:rFonts w:ascii="Garamond" w:hAnsi="Garamond"/>
          <w:b/>
          <w:smallCaps/>
        </w:rPr>
      </w:pPr>
      <w:r>
        <w:rPr>
          <w:rFonts w:ascii="Garamond" w:hAnsi="Garamond"/>
          <w:b/>
          <w:smallCaps/>
        </w:rPr>
        <w:t>Integrated thematic approach</w:t>
      </w:r>
    </w:p>
    <w:p w:rsidR="0075231F" w:rsidRDefault="0075231F">
      <w:pPr>
        <w:pStyle w:val="Heading1"/>
        <w:tabs>
          <w:tab w:val="left" w:pos="2160"/>
        </w:tabs>
        <w:jc w:val="left"/>
        <w:rPr>
          <w:rFonts w:ascii="Garamond" w:hAnsi="Garamond"/>
          <w:b w:val="0"/>
        </w:rPr>
      </w:pPr>
      <w:r>
        <w:rPr>
          <w:rFonts w:ascii="Garamond" w:hAnsi="Garamond"/>
          <w:b w:val="0"/>
        </w:rPr>
        <w:t>You and your villagers can select from a variety of themes (see section III: Planning Your Curriculum) and integrate the language learning by contextualizing the learning as soon as you step outside your classroom door – in activities, in the cabin, at meals, during evening programs, even when performing Küchendienst or Toilettendienst. Waldsee’s setting is particularly well suited to both task-based and culture-based learning and you are encouraged to orient your teaching as much as possible around specific themes. For example, a theme such as food would allow you to visit all the places at Waldsee where one can get food (Kiosk, Café, Restaurant, Gasthof) and learn the different kinds of food you would get there. The vocabulary and the language structures that are required to function in these different environments would influence the language forms and functions to be taught. Tasks that necessitate the use of all four modalities (listening, speaking, reading and writing) as well as the appropriate cultural practices would be considered in developing items for the portfolio (see section IV: Waldsee Portfolio Guidelines). We rely on the amazing creativity of our teaching staff to think of many ways to integrate and reinforce our theme-based approach.</w:t>
      </w:r>
    </w:p>
    <w:p w:rsidR="0075231F" w:rsidRDefault="0075231F">
      <w:pPr>
        <w:jc w:val="both"/>
        <w:rPr>
          <w:rFonts w:ascii="Garamond" w:hAnsi="Garamond"/>
          <w:sz w:val="20"/>
        </w:rPr>
      </w:pPr>
    </w:p>
    <w:p w:rsidR="0075231F" w:rsidRDefault="0075231F">
      <w:pPr>
        <w:numPr>
          <w:ilvl w:val="0"/>
          <w:numId w:val="2"/>
        </w:numPr>
        <w:tabs>
          <w:tab w:val="left" w:pos="360"/>
        </w:tabs>
        <w:rPr>
          <w:rFonts w:ascii="Garamond" w:hAnsi="Garamond"/>
          <w:b/>
          <w:smallCaps/>
        </w:rPr>
      </w:pPr>
      <w:r>
        <w:rPr>
          <w:rFonts w:ascii="Garamond" w:hAnsi="Garamond"/>
          <w:b/>
          <w:smallCaps/>
        </w:rPr>
        <w:t>Proficiency-oriented, not sequential grammar-oriented</w:t>
      </w:r>
    </w:p>
    <w:p w:rsidR="0075231F" w:rsidRDefault="0075231F">
      <w:pPr>
        <w:numPr>
          <w:ilvl w:val="12"/>
          <w:numId w:val="0"/>
        </w:numPr>
        <w:rPr>
          <w:rFonts w:ascii="Garamond" w:hAnsi="Garamond"/>
          <w:sz w:val="20"/>
          <w:szCs w:val="20"/>
        </w:rPr>
      </w:pPr>
      <w:r>
        <w:rPr>
          <w:rFonts w:ascii="Garamond" w:hAnsi="Garamond"/>
          <w:sz w:val="20"/>
          <w:szCs w:val="20"/>
        </w:rPr>
        <w:t xml:space="preserve">Waldsee’s immersion setting frees you from having to focus on sequential textbook-driven grammar instruction. We are more interested in enabling students to function appropriately and competently using their knowledge of both language and culture. This means focusing on communicating with others in German in real-life settings regardless of one’s current language ability. Remember: there is no </w:t>
      </w:r>
      <w:r w:rsidRPr="006711E1">
        <w:rPr>
          <w:rFonts w:ascii="Garamond" w:hAnsi="Garamond"/>
          <w:i/>
          <w:sz w:val="20"/>
          <w:szCs w:val="20"/>
        </w:rPr>
        <w:t>Grundkurs Schalter</w:t>
      </w:r>
      <w:r>
        <w:rPr>
          <w:rFonts w:ascii="Garamond" w:hAnsi="Garamond"/>
          <w:sz w:val="20"/>
          <w:szCs w:val="20"/>
        </w:rPr>
        <w:t xml:space="preserve"> at the </w:t>
      </w:r>
      <w:smartTag w:uri="urn:schemas-microsoft-com:office:smarttags" w:element="place">
        <w:smartTag w:uri="urn:schemas-microsoft-com:office:smarttags" w:element="State">
          <w:r>
            <w:rPr>
              <w:rFonts w:ascii="Garamond" w:hAnsi="Garamond"/>
              <w:sz w:val="20"/>
              <w:szCs w:val="20"/>
            </w:rPr>
            <w:t>Hamburg</w:t>
          </w:r>
        </w:smartTag>
      </w:smartTag>
      <w:r>
        <w:rPr>
          <w:rFonts w:ascii="Garamond" w:hAnsi="Garamond"/>
          <w:sz w:val="20"/>
          <w:szCs w:val="20"/>
        </w:rPr>
        <w:t xml:space="preserve"> train station! Both beginning and advanced villagers should leave Waldsee with level-appropriate skills that include more than just how (grammar) to say what (vocabulary). We also want them to understand when, where and why they might need to use this language and to feel prepared to cope with a variety of everyday situations should they someday find themselves boarding a plane for </w:t>
      </w:r>
      <w:smartTag w:uri="urn:schemas-microsoft-com:office:smarttags" w:element="place">
        <w:r>
          <w:rPr>
            <w:rFonts w:ascii="Garamond" w:hAnsi="Garamond"/>
            <w:sz w:val="20"/>
            <w:szCs w:val="20"/>
          </w:rPr>
          <w:lastRenderedPageBreak/>
          <w:t>Frankfurt</w:t>
        </w:r>
      </w:smartTag>
      <w:r>
        <w:rPr>
          <w:rFonts w:ascii="Garamond" w:hAnsi="Garamond"/>
          <w:sz w:val="20"/>
          <w:szCs w:val="20"/>
        </w:rPr>
        <w:t>. This focus on meaningful language use for real communicative purposes permeates Waldsee’s village curriculum, including our “Die Brücke” materials.</w:t>
      </w:r>
    </w:p>
    <w:p w:rsidR="0075231F" w:rsidRDefault="0075231F">
      <w:pPr>
        <w:numPr>
          <w:ilvl w:val="12"/>
          <w:numId w:val="0"/>
        </w:numPr>
        <w:rPr>
          <w:rFonts w:ascii="Garamond" w:hAnsi="Garamond"/>
          <w:sz w:val="20"/>
          <w:szCs w:val="20"/>
        </w:rPr>
      </w:pPr>
    </w:p>
    <w:p w:rsidR="0075231F" w:rsidRDefault="0075231F">
      <w:pPr>
        <w:numPr>
          <w:ilvl w:val="0"/>
          <w:numId w:val="2"/>
        </w:numPr>
        <w:rPr>
          <w:rFonts w:ascii="Garamond" w:hAnsi="Garamond"/>
          <w:b/>
          <w:smallCaps/>
        </w:rPr>
      </w:pPr>
      <w:r>
        <w:rPr>
          <w:rFonts w:ascii="Garamond" w:hAnsi="Garamond"/>
          <w:b/>
          <w:smallCaps/>
        </w:rPr>
        <w:t>Cooperative Teaching</w:t>
      </w:r>
    </w:p>
    <w:p w:rsidR="0075231F" w:rsidRDefault="0075231F">
      <w:pPr>
        <w:numPr>
          <w:ilvl w:val="12"/>
          <w:numId w:val="0"/>
        </w:numPr>
        <w:rPr>
          <w:rFonts w:ascii="Garamond" w:hAnsi="Garamond"/>
          <w:sz w:val="20"/>
          <w:szCs w:val="20"/>
        </w:rPr>
      </w:pPr>
      <w:r>
        <w:rPr>
          <w:rFonts w:ascii="Garamond" w:hAnsi="Garamond"/>
          <w:sz w:val="20"/>
          <w:szCs w:val="20"/>
        </w:rPr>
        <w:t>The village-wide approach requires you to draw on the talents of the entire staff when you plan your particular course for the villagers. Don’t be afraid to approach other staff members about working with your students on specific projects or topics related to their expertise and interests. Make use of our entire village community to support students’ learning experiences. Take advantage of our arts and crafts area, the hiking trails, the waterfront, and the many other places in our village community such as the Bank, Laden, Café, Kiosk, and the Internet. See yourself and your students as part of the whole. Draw on the rich resources that abound by integrating your class projects with what villagers are already learning and doing in their Haus, at the Abendprogramm, and at mealtimes. Communicate with other staff about your projects so they can offer their assistance and ideas. Be ready to contribute to the efforts of others, particularly your Haus partner, your fellow teachers, and staff and villagers in the two-week program.</w:t>
      </w:r>
    </w:p>
    <w:p w:rsidR="0075231F" w:rsidRDefault="0075231F">
      <w:pPr>
        <w:numPr>
          <w:ilvl w:val="12"/>
          <w:numId w:val="0"/>
        </w:numPr>
        <w:rPr>
          <w:rFonts w:ascii="Garamond" w:hAnsi="Garamond"/>
          <w:sz w:val="20"/>
          <w:szCs w:val="20"/>
        </w:rPr>
      </w:pPr>
    </w:p>
    <w:p w:rsidR="0075231F" w:rsidRDefault="0075231F">
      <w:pPr>
        <w:pStyle w:val="BodyText"/>
        <w:numPr>
          <w:ilvl w:val="0"/>
          <w:numId w:val="2"/>
        </w:numPr>
        <w:jc w:val="left"/>
        <w:rPr>
          <w:rFonts w:ascii="Garamond" w:hAnsi="Garamond"/>
          <w:b/>
          <w:smallCaps/>
          <w:sz w:val="24"/>
        </w:rPr>
      </w:pPr>
      <w:r>
        <w:rPr>
          <w:rFonts w:ascii="Garamond" w:hAnsi="Garamond"/>
          <w:b/>
          <w:smallCaps/>
          <w:sz w:val="24"/>
        </w:rPr>
        <w:t>Cooperative Learning</w:t>
      </w:r>
    </w:p>
    <w:p w:rsidR="0075231F" w:rsidRDefault="0075231F">
      <w:pPr>
        <w:pStyle w:val="BodyText"/>
        <w:jc w:val="left"/>
        <w:rPr>
          <w:rFonts w:ascii="Garamond" w:hAnsi="Garamond"/>
        </w:rPr>
      </w:pPr>
      <w:r>
        <w:rPr>
          <w:rFonts w:ascii="Garamond" w:hAnsi="Garamond"/>
        </w:rPr>
        <w:t>The Waldsee community is an ideal setting to advance cooperative learning. We are more interested in promoting villager language learning activities that build community rather than emphasizing competition between villagers. Pair work and group projects, as well as interaction outside of class with staff members and villagers with greater or lesser language abilities facilitate communication and learning.  Everyone in the village has unique gifts and talents.  It is our aim to discover them and find ways to incorporate them into the life of our village community.  If we challenge ourselves, we can structure activities so that everybody wins.</w:t>
      </w:r>
    </w:p>
    <w:p w:rsidR="0075231F" w:rsidRDefault="0075231F">
      <w:pPr>
        <w:pStyle w:val="BodyText"/>
        <w:jc w:val="left"/>
        <w:rPr>
          <w:rFonts w:ascii="Garamond" w:hAnsi="Garamond"/>
        </w:rPr>
      </w:pPr>
    </w:p>
    <w:p w:rsidR="0075231F" w:rsidRDefault="0075231F">
      <w:pPr>
        <w:pStyle w:val="BodyText"/>
        <w:numPr>
          <w:ilvl w:val="0"/>
          <w:numId w:val="3"/>
        </w:numPr>
        <w:tabs>
          <w:tab w:val="left" w:pos="360"/>
        </w:tabs>
        <w:jc w:val="left"/>
        <w:rPr>
          <w:rFonts w:ascii="Garamond" w:hAnsi="Garamond"/>
          <w:b/>
          <w:smallCaps/>
          <w:sz w:val="24"/>
        </w:rPr>
      </w:pPr>
      <w:r>
        <w:rPr>
          <w:rFonts w:ascii="Garamond" w:hAnsi="Garamond"/>
          <w:b/>
          <w:smallCaps/>
          <w:sz w:val="24"/>
        </w:rPr>
        <w:t>Villager-Centered Learning and Village-Centered Programming</w:t>
      </w:r>
    </w:p>
    <w:p w:rsidR="0075231F" w:rsidRDefault="0075231F">
      <w:pPr>
        <w:pStyle w:val="BodyText"/>
        <w:numPr>
          <w:ilvl w:val="12"/>
          <w:numId w:val="0"/>
        </w:numPr>
        <w:jc w:val="left"/>
        <w:rPr>
          <w:rFonts w:ascii="Garamond" w:hAnsi="Garamond"/>
        </w:rPr>
      </w:pPr>
      <w:r>
        <w:rPr>
          <w:rFonts w:ascii="Garamond" w:hAnsi="Garamond"/>
          <w:lang w:val="de-DE"/>
        </w:rPr>
        <w:t xml:space="preserve">Unser Motto: “Mehr Deutsch, weniger Klassenarbeit!” </w:t>
      </w:r>
      <w:r>
        <w:rPr>
          <w:rFonts w:ascii="Garamond" w:hAnsi="Garamond"/>
        </w:rPr>
        <w:t xml:space="preserve">The villagers are here to learn by USING the language in meaningful interaction – let them! We are coaches who model and facilitate language learning throughout the village. We want villagers to take responsibility for their own learning. We want them to become reflective, self-directed learners who are increasingly aware of how they learn best. Villager-centered programming also means that we invite villager participation in programming by working in the stores, café or the restaurant, serving as language assistants in the two week villager conversation groups, acting as a staff member for a day, participating in the Credit Council, helping to set cabin rules and discuss cabin issues in the Cabin Council, or helping to plan evening programs or interim weekend activities.  Village-centered programming means we consciously create language and culture learning tasks and activities that support or enhance the life of the village community.  </w:t>
      </w:r>
    </w:p>
    <w:p w:rsidR="0075231F" w:rsidRDefault="0075231F">
      <w:pPr>
        <w:pStyle w:val="BodyText"/>
        <w:numPr>
          <w:ilvl w:val="12"/>
          <w:numId w:val="0"/>
        </w:numPr>
        <w:jc w:val="left"/>
        <w:rPr>
          <w:rFonts w:ascii="Garamond" w:hAnsi="Garamond"/>
        </w:rPr>
      </w:pPr>
    </w:p>
    <w:p w:rsidR="0075231F" w:rsidRDefault="0075231F">
      <w:pPr>
        <w:pStyle w:val="BodyText"/>
        <w:numPr>
          <w:ilvl w:val="0"/>
          <w:numId w:val="4"/>
        </w:numPr>
        <w:tabs>
          <w:tab w:val="left" w:pos="360"/>
        </w:tabs>
        <w:jc w:val="left"/>
        <w:rPr>
          <w:rFonts w:ascii="Garamond" w:hAnsi="Garamond"/>
          <w:b/>
          <w:smallCaps/>
          <w:sz w:val="24"/>
        </w:rPr>
      </w:pPr>
      <w:r>
        <w:rPr>
          <w:rFonts w:ascii="Garamond" w:hAnsi="Garamond"/>
          <w:b/>
          <w:smallCaps/>
          <w:sz w:val="24"/>
        </w:rPr>
        <w:t>Authenticity of Text and Task</w:t>
      </w:r>
    </w:p>
    <w:p w:rsidR="0075231F" w:rsidRDefault="0075231F">
      <w:pPr>
        <w:pStyle w:val="BodyText"/>
        <w:jc w:val="left"/>
        <w:rPr>
          <w:rFonts w:ascii="Garamond" w:hAnsi="Garamond"/>
        </w:rPr>
      </w:pPr>
      <w:r>
        <w:rPr>
          <w:rFonts w:ascii="Garamond" w:hAnsi="Garamond"/>
        </w:rPr>
        <w:t>Waldsee offers “the next best thing to being there” and provides villagers with multiple settings for real-life communication. If you want to take some money out of the bank, you need to communicate with the banker. If you want to go to the restaurant with your friends, you’ll need to phone and make a reservation. Wherever possible, we make use of authentic text, whether it be a copy of the schedule from a train station, a short story from a German or Swiss author, a news item form the Internet, or a short audio or video clip. Choosing authentic texts and tasks for villagers to interact with and requiring them to develop projects and perform for a real audience is key to the Waldsee learning experience.</w:t>
      </w:r>
    </w:p>
    <w:p w:rsidR="0075231F" w:rsidRDefault="0075231F">
      <w:pPr>
        <w:pStyle w:val="Title"/>
        <w:pBdr>
          <w:bottom w:val="single" w:sz="6" w:space="1" w:color="auto"/>
        </w:pBdr>
        <w:jc w:val="both"/>
        <w:rPr>
          <w:rFonts w:ascii="Garamond" w:hAnsi="Garamond"/>
          <w:smallCaps/>
          <w:sz w:val="32"/>
        </w:rPr>
      </w:pPr>
      <w:r>
        <w:rPr>
          <w:rFonts w:ascii="Garamond" w:hAnsi="Garamond"/>
        </w:rPr>
        <w:br w:type="page"/>
      </w:r>
      <w:r>
        <w:rPr>
          <w:rFonts w:ascii="Garamond" w:hAnsi="Garamond"/>
          <w:smallCaps/>
          <w:sz w:val="32"/>
        </w:rPr>
        <w:lastRenderedPageBreak/>
        <w:t>II. Waldsee’s Philosophy Of Language And Culture Learning</w:t>
      </w:r>
    </w:p>
    <w:p w:rsidR="0075231F" w:rsidRDefault="0075231F">
      <w:pPr>
        <w:pStyle w:val="Title"/>
        <w:jc w:val="both"/>
        <w:rPr>
          <w:rFonts w:ascii="Garamond" w:hAnsi="Garamond"/>
          <w:smallCaps/>
        </w:rPr>
      </w:pPr>
    </w:p>
    <w:p w:rsidR="0075231F" w:rsidRDefault="0075231F">
      <w:pPr>
        <w:pStyle w:val="BodyText"/>
        <w:jc w:val="left"/>
        <w:rPr>
          <w:rFonts w:ascii="Garamond" w:hAnsi="Garamond"/>
        </w:rPr>
      </w:pPr>
      <w:r>
        <w:rPr>
          <w:rFonts w:ascii="Garamond" w:hAnsi="Garamond"/>
        </w:rPr>
        <w:t>Waldsee is a learning community in which opportunities to interact in German and experience German-speaking cultures permeate life at the village. The village goal is to create a safe, positive and caring environment that motivates participants to use the German language, learn more about German-speaking cultures, better understand themselves and relate to others, and be responsible citizens in our global society.</w:t>
      </w:r>
    </w:p>
    <w:p w:rsidR="0075231F" w:rsidRDefault="0075231F">
      <w:pPr>
        <w:rPr>
          <w:rFonts w:ascii="Garamond" w:hAnsi="Garamond"/>
          <w:sz w:val="20"/>
          <w:szCs w:val="20"/>
        </w:rPr>
      </w:pPr>
    </w:p>
    <w:p w:rsidR="0075231F" w:rsidRDefault="0075231F">
      <w:pPr>
        <w:rPr>
          <w:rFonts w:ascii="Garamond" w:hAnsi="Garamond"/>
          <w:sz w:val="20"/>
        </w:rPr>
      </w:pPr>
      <w:r>
        <w:rPr>
          <w:rFonts w:ascii="Garamond" w:hAnsi="Garamond"/>
          <w:sz w:val="20"/>
          <w:szCs w:val="20"/>
        </w:rPr>
        <w:t>Villagers may not become fluent in German after one, two or four weeks at Waldsee, but every villager should leave Waldsee wanting to learn more German, and more about German-speaking cultures, for years and years.</w:t>
      </w:r>
    </w:p>
    <w:p w:rsidR="0075231F" w:rsidRDefault="0075231F">
      <w:pPr>
        <w:rPr>
          <w:rFonts w:ascii="Garamond" w:hAnsi="Garamond"/>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5231F">
        <w:tc>
          <w:tcPr>
            <w:tcW w:w="9576" w:type="dxa"/>
            <w:tcBorders>
              <w:top w:val="single" w:sz="6" w:space="0" w:color="auto"/>
              <w:left w:val="single" w:sz="6" w:space="0" w:color="auto"/>
              <w:bottom w:val="single" w:sz="6" w:space="0" w:color="auto"/>
              <w:right w:val="single" w:sz="6" w:space="0" w:color="auto"/>
            </w:tcBorders>
          </w:tcPr>
          <w:p w:rsidR="0075231F" w:rsidRDefault="0075231F">
            <w:pPr>
              <w:spacing w:before="120" w:after="120"/>
              <w:ind w:left="144" w:right="144"/>
              <w:rPr>
                <w:rFonts w:ascii="Garamond" w:hAnsi="Garamond"/>
                <w:sz w:val="20"/>
              </w:rPr>
            </w:pPr>
            <w:r>
              <w:rPr>
                <w:rFonts w:ascii="Garamond" w:hAnsi="Garamond"/>
                <w:b/>
                <w:sz w:val="20"/>
              </w:rPr>
              <w:t>1.  Waldsee creates a language and culture immersion environment in which the staff uses German continuously so that villagers are hearing German naturally and constantly in various contexts within the village. From the moment villagers arrive active listening is encouraged as part of the natural progression of language development.</w:t>
            </w:r>
          </w:p>
        </w:tc>
      </w:tr>
    </w:tbl>
    <w:p w:rsidR="0075231F" w:rsidRDefault="0075231F">
      <w:pPr>
        <w:rPr>
          <w:rFonts w:ascii="Garamond" w:hAnsi="Garamond"/>
          <w:sz w:val="20"/>
        </w:rPr>
      </w:pPr>
    </w:p>
    <w:p w:rsidR="0075231F" w:rsidRDefault="0075231F">
      <w:pPr>
        <w:rPr>
          <w:rFonts w:ascii="Garamond" w:hAnsi="Garamond"/>
          <w:i/>
          <w:sz w:val="20"/>
        </w:rPr>
      </w:pPr>
      <w:r>
        <w:rPr>
          <w:rFonts w:ascii="Garamond" w:hAnsi="Garamond"/>
          <w:i/>
          <w:sz w:val="20"/>
        </w:rPr>
        <w:t>Villagers will be listening to us all the time. What will they be hearing?</w:t>
      </w:r>
    </w:p>
    <w:p w:rsidR="0075231F" w:rsidRDefault="0075231F">
      <w:pPr>
        <w:rPr>
          <w:rFonts w:ascii="Garamond" w:hAnsi="Garamond"/>
          <w:i/>
          <w:sz w:val="20"/>
        </w:rPr>
      </w:pPr>
    </w:p>
    <w:p w:rsidR="0075231F" w:rsidRDefault="0075231F">
      <w:pPr>
        <w:rPr>
          <w:rFonts w:ascii="Garamond" w:hAnsi="Garamond"/>
          <w:b/>
          <w:sz w:val="20"/>
        </w:rPr>
      </w:pPr>
      <w:r>
        <w:rPr>
          <w:rFonts w:ascii="Garamond" w:hAnsi="Garamond"/>
          <w:b/>
          <w:sz w:val="20"/>
        </w:rPr>
        <w:t>What does this mean for us?</w:t>
      </w:r>
    </w:p>
    <w:p w:rsidR="0075231F" w:rsidRDefault="0075231F">
      <w:pPr>
        <w:rPr>
          <w:rFonts w:ascii="Garamond" w:hAnsi="Garamond"/>
          <w:b/>
          <w:sz w:val="20"/>
        </w:rPr>
      </w:pPr>
    </w:p>
    <w:p w:rsidR="0075231F" w:rsidRDefault="0075231F">
      <w:pPr>
        <w:numPr>
          <w:ilvl w:val="0"/>
          <w:numId w:val="5"/>
        </w:numPr>
        <w:tabs>
          <w:tab w:val="left" w:pos="360"/>
        </w:tabs>
        <w:spacing w:after="80"/>
        <w:rPr>
          <w:rFonts w:ascii="Garamond" w:hAnsi="Garamond"/>
          <w:sz w:val="20"/>
        </w:rPr>
      </w:pPr>
      <w:r>
        <w:rPr>
          <w:rFonts w:ascii="Garamond" w:hAnsi="Garamond"/>
          <w:sz w:val="20"/>
        </w:rPr>
        <w:t xml:space="preserve">It means German is our language of choice. We use German when cleaning the bathroom or eating a meal, when we’re waiting to go into the Gasthof for lunch, walking from the </w:t>
      </w:r>
      <w:smartTag w:uri="urn:schemas-microsoft-com:office:smarttags" w:element="place">
        <w:r>
          <w:rPr>
            <w:rFonts w:ascii="Garamond" w:hAnsi="Garamond"/>
            <w:sz w:val="20"/>
          </w:rPr>
          <w:t>Strand</w:t>
        </w:r>
      </w:smartTag>
      <w:r>
        <w:rPr>
          <w:rFonts w:ascii="Garamond" w:hAnsi="Garamond"/>
          <w:sz w:val="20"/>
        </w:rPr>
        <w:t xml:space="preserve"> to Worpswede or from the Marktplatz to the Märchenwald, or canoeing to die Grüne Welle.</w:t>
      </w:r>
    </w:p>
    <w:p w:rsidR="0075231F" w:rsidRDefault="0075231F">
      <w:pPr>
        <w:numPr>
          <w:ilvl w:val="0"/>
          <w:numId w:val="5"/>
        </w:numPr>
        <w:tabs>
          <w:tab w:val="left" w:pos="360"/>
        </w:tabs>
        <w:spacing w:after="80"/>
        <w:rPr>
          <w:rFonts w:ascii="Garamond" w:hAnsi="Garamond"/>
          <w:sz w:val="20"/>
        </w:rPr>
      </w:pPr>
      <w:r>
        <w:rPr>
          <w:rFonts w:ascii="Garamond" w:hAnsi="Garamond"/>
          <w:sz w:val="20"/>
        </w:rPr>
        <w:t>It means we use German even when villagers use English.</w:t>
      </w:r>
    </w:p>
    <w:p w:rsidR="0075231F" w:rsidRDefault="0075231F">
      <w:pPr>
        <w:numPr>
          <w:ilvl w:val="0"/>
          <w:numId w:val="5"/>
        </w:numPr>
        <w:tabs>
          <w:tab w:val="left" w:pos="360"/>
        </w:tabs>
        <w:spacing w:after="80"/>
        <w:rPr>
          <w:rFonts w:ascii="Garamond" w:hAnsi="Garamond"/>
          <w:sz w:val="20"/>
        </w:rPr>
      </w:pPr>
      <w:r>
        <w:rPr>
          <w:rFonts w:ascii="Garamond" w:hAnsi="Garamond"/>
          <w:sz w:val="20"/>
        </w:rPr>
        <w:t>It means we are given an opportunity to learn and use a variety of language immersion techniques such as speaking more slowly, simplifying our vocabulary, and contextualizing our use of German with gestures, facial expressions, visual aids and other culturally-authentic village realia.  Such techniques enable us to continue communicating in German in ways that are motivational, rather than frustrating, to villagers.</w:t>
      </w:r>
    </w:p>
    <w:p w:rsidR="0075231F" w:rsidRDefault="0075231F">
      <w:pPr>
        <w:numPr>
          <w:ilvl w:val="0"/>
          <w:numId w:val="5"/>
        </w:numPr>
        <w:tabs>
          <w:tab w:val="left" w:pos="0"/>
          <w:tab w:val="left" w:pos="360"/>
        </w:tabs>
        <w:spacing w:after="80"/>
        <w:rPr>
          <w:rFonts w:ascii="Garamond" w:hAnsi="Garamond"/>
          <w:sz w:val="20"/>
        </w:rPr>
      </w:pPr>
      <w:r>
        <w:rPr>
          <w:rFonts w:ascii="Garamond" w:hAnsi="Garamond"/>
          <w:sz w:val="20"/>
        </w:rPr>
        <w:t>It means we want to be overheard.</w:t>
      </w:r>
    </w:p>
    <w:p w:rsidR="0075231F" w:rsidRDefault="0075231F">
      <w:pPr>
        <w:numPr>
          <w:ilvl w:val="0"/>
          <w:numId w:val="5"/>
        </w:numPr>
        <w:tabs>
          <w:tab w:val="left" w:pos="0"/>
          <w:tab w:val="left" w:pos="360"/>
        </w:tabs>
        <w:spacing w:after="80"/>
        <w:rPr>
          <w:rFonts w:ascii="Garamond" w:hAnsi="Garamond"/>
          <w:sz w:val="20"/>
        </w:rPr>
      </w:pPr>
      <w:r>
        <w:rPr>
          <w:rFonts w:ascii="Garamond" w:hAnsi="Garamond"/>
          <w:sz w:val="20"/>
        </w:rPr>
        <w:t>It means that all large group announcements or interactions are always conducted in German, and staff are trained in techniques that enable them to impart important information while staying in German. There is no need to revert to English for “important” announcements, or to translate such announcements once you have said it in German.</w:t>
      </w:r>
    </w:p>
    <w:p w:rsidR="0075231F" w:rsidRDefault="0075231F">
      <w:pPr>
        <w:numPr>
          <w:ilvl w:val="0"/>
          <w:numId w:val="5"/>
        </w:numPr>
        <w:tabs>
          <w:tab w:val="left" w:pos="0"/>
          <w:tab w:val="left" w:pos="360"/>
        </w:tabs>
        <w:spacing w:after="80"/>
        <w:rPr>
          <w:rFonts w:ascii="Garamond" w:hAnsi="Garamond"/>
          <w:sz w:val="20"/>
        </w:rPr>
      </w:pPr>
      <w:r>
        <w:rPr>
          <w:rFonts w:ascii="Garamond" w:hAnsi="Garamond"/>
          <w:sz w:val="20"/>
        </w:rPr>
        <w:t>It means we want to use language continuously with each other and with villagers so participants are exposed to natural situations, a variety of vocabulary, dialects and usages.</w:t>
      </w:r>
    </w:p>
    <w:p w:rsidR="0075231F" w:rsidRDefault="0075231F">
      <w:pPr>
        <w:numPr>
          <w:ilvl w:val="0"/>
          <w:numId w:val="5"/>
        </w:numPr>
        <w:tabs>
          <w:tab w:val="left" w:pos="0"/>
          <w:tab w:val="left" w:pos="360"/>
        </w:tabs>
        <w:rPr>
          <w:rFonts w:ascii="Garamond" w:hAnsi="Garamond"/>
          <w:sz w:val="20"/>
        </w:rPr>
      </w:pPr>
      <w:r>
        <w:rPr>
          <w:rFonts w:ascii="Garamond" w:hAnsi="Garamond"/>
          <w:sz w:val="20"/>
        </w:rPr>
        <w:t>It means the use of English is clearly separated from the use of German. Use of English at Waldsee is kept to a minimum and is used when necessary to meet the safety and emotional needs of the villagers.</w:t>
      </w:r>
    </w:p>
    <w:p w:rsidR="0075231F" w:rsidRDefault="0075231F">
      <w:pPr>
        <w:rPr>
          <w:rFonts w:ascii="Garamond" w:hAnsi="Garamond"/>
          <w:b/>
          <w:sz w:val="20"/>
        </w:rPr>
      </w:pPr>
    </w:p>
    <w:p w:rsidR="0075231F" w:rsidRDefault="0075231F">
      <w:pPr>
        <w:pStyle w:val="Heading2"/>
        <w:jc w:val="left"/>
        <w:rPr>
          <w:rFonts w:ascii="Garamond" w:hAnsi="Garamond"/>
          <w:sz w:val="20"/>
        </w:rPr>
      </w:pPr>
      <w:r>
        <w:rPr>
          <w:rFonts w:ascii="Garamond" w:hAnsi="Garamond"/>
          <w:sz w:val="20"/>
        </w:rPr>
        <w:t>Tips</w:t>
      </w:r>
    </w:p>
    <w:p w:rsidR="0075231F" w:rsidRDefault="0075231F">
      <w:pPr>
        <w:rPr>
          <w:rFonts w:ascii="Garamond" w:hAnsi="Garamond"/>
          <w:b/>
          <w:sz w:val="20"/>
        </w:rPr>
      </w:pPr>
    </w:p>
    <w:p w:rsidR="0075231F" w:rsidRDefault="0075231F">
      <w:pPr>
        <w:numPr>
          <w:ilvl w:val="0"/>
          <w:numId w:val="15"/>
        </w:numPr>
        <w:spacing w:after="80"/>
        <w:rPr>
          <w:rFonts w:ascii="Garamond" w:hAnsi="Garamond"/>
          <w:sz w:val="20"/>
        </w:rPr>
      </w:pPr>
      <w:r>
        <w:rPr>
          <w:rFonts w:ascii="Garamond" w:hAnsi="Garamond"/>
          <w:sz w:val="20"/>
        </w:rPr>
        <w:t>Use everything around you - props, draw pictures, pantomime, clock, fingers, posters, and pictures. Have props ready and handy.</w:t>
      </w:r>
    </w:p>
    <w:p w:rsidR="0075231F" w:rsidRDefault="0075231F">
      <w:pPr>
        <w:numPr>
          <w:ilvl w:val="0"/>
          <w:numId w:val="15"/>
        </w:numPr>
        <w:spacing w:after="80"/>
        <w:rPr>
          <w:rFonts w:ascii="Garamond" w:hAnsi="Garamond"/>
          <w:sz w:val="20"/>
        </w:rPr>
      </w:pPr>
      <w:r>
        <w:rPr>
          <w:rFonts w:ascii="Garamond" w:hAnsi="Garamond"/>
          <w:sz w:val="20"/>
        </w:rPr>
        <w:t>Be patient. Be stubborn. Don’t give up. Villagers really can understand more than you think.</w:t>
      </w:r>
    </w:p>
    <w:p w:rsidR="0075231F" w:rsidRDefault="0075231F">
      <w:pPr>
        <w:numPr>
          <w:ilvl w:val="0"/>
          <w:numId w:val="15"/>
        </w:numPr>
        <w:spacing w:after="80"/>
        <w:rPr>
          <w:rFonts w:ascii="Garamond" w:hAnsi="Garamond"/>
          <w:sz w:val="20"/>
        </w:rPr>
      </w:pPr>
      <w:r>
        <w:rPr>
          <w:rFonts w:ascii="Garamond" w:hAnsi="Garamond"/>
          <w:sz w:val="20"/>
        </w:rPr>
        <w:t>Be imaginative. Invent (This doesn’t come naturally, it takes practice).</w:t>
      </w:r>
    </w:p>
    <w:p w:rsidR="0075231F" w:rsidRDefault="0075231F">
      <w:pPr>
        <w:numPr>
          <w:ilvl w:val="0"/>
          <w:numId w:val="15"/>
        </w:numPr>
        <w:spacing w:after="80"/>
        <w:rPr>
          <w:rFonts w:ascii="Garamond" w:hAnsi="Garamond"/>
          <w:sz w:val="20"/>
        </w:rPr>
      </w:pPr>
      <w:r>
        <w:rPr>
          <w:rFonts w:ascii="Garamond" w:hAnsi="Garamond"/>
          <w:sz w:val="20"/>
        </w:rPr>
        <w:t>Think in German. Dream in German.  Think of many ways to communicate the same thing in German.</w:t>
      </w:r>
    </w:p>
    <w:p w:rsidR="0075231F" w:rsidRDefault="0075231F">
      <w:pPr>
        <w:numPr>
          <w:ilvl w:val="0"/>
          <w:numId w:val="15"/>
        </w:numPr>
        <w:spacing w:after="80"/>
        <w:rPr>
          <w:rFonts w:ascii="Garamond" w:hAnsi="Garamond"/>
          <w:sz w:val="20"/>
        </w:rPr>
      </w:pPr>
      <w:r>
        <w:rPr>
          <w:rFonts w:ascii="Garamond" w:hAnsi="Garamond"/>
          <w:sz w:val="20"/>
        </w:rPr>
        <w:t>Don’t make excuses to use English.</w:t>
      </w:r>
    </w:p>
    <w:p w:rsidR="0075231F" w:rsidRDefault="0075231F">
      <w:pPr>
        <w:numPr>
          <w:ilvl w:val="0"/>
          <w:numId w:val="15"/>
        </w:numPr>
        <w:spacing w:after="80"/>
        <w:rPr>
          <w:rFonts w:ascii="Garamond" w:hAnsi="Garamond"/>
          <w:sz w:val="20"/>
        </w:rPr>
      </w:pPr>
      <w:r>
        <w:rPr>
          <w:rFonts w:ascii="Garamond" w:hAnsi="Garamond"/>
          <w:sz w:val="20"/>
        </w:rPr>
        <w:t>Pretend you don’t understand English or Farsi. Pretend the villager only understands Farsi or German.</w:t>
      </w:r>
    </w:p>
    <w:p w:rsidR="0075231F" w:rsidRDefault="0075231F">
      <w:pPr>
        <w:numPr>
          <w:ilvl w:val="0"/>
          <w:numId w:val="15"/>
        </w:numPr>
        <w:spacing w:after="80"/>
        <w:rPr>
          <w:rFonts w:ascii="Garamond" w:hAnsi="Garamond"/>
          <w:sz w:val="20"/>
        </w:rPr>
      </w:pPr>
      <w:r>
        <w:rPr>
          <w:rFonts w:ascii="Garamond" w:hAnsi="Garamond"/>
          <w:sz w:val="20"/>
        </w:rPr>
        <w:t>Use German villagers don’t understand, but make sure they often hear something they do understand.</w:t>
      </w:r>
    </w:p>
    <w:p w:rsidR="0075231F" w:rsidRDefault="0075231F">
      <w:pPr>
        <w:numPr>
          <w:ilvl w:val="0"/>
          <w:numId w:val="15"/>
        </w:numPr>
        <w:spacing w:after="80"/>
        <w:rPr>
          <w:rFonts w:ascii="Garamond" w:hAnsi="Garamond"/>
          <w:sz w:val="20"/>
        </w:rPr>
      </w:pPr>
      <w:r>
        <w:rPr>
          <w:rFonts w:ascii="Garamond" w:hAnsi="Garamond"/>
          <w:sz w:val="20"/>
        </w:rPr>
        <w:t>Think about how children learn their first language - they listen intently and search for clues to understand the meaning and then they strive to communicate their wants and needs with individual words and short phrases.</w:t>
      </w:r>
    </w:p>
    <w:p w:rsidR="0075231F" w:rsidRDefault="0075231F">
      <w:pPr>
        <w:numPr>
          <w:ilvl w:val="0"/>
          <w:numId w:val="15"/>
        </w:numPr>
        <w:spacing w:after="80"/>
        <w:rPr>
          <w:rFonts w:ascii="Garamond" w:hAnsi="Garamond"/>
          <w:sz w:val="20"/>
        </w:rPr>
      </w:pPr>
      <w:r>
        <w:rPr>
          <w:rFonts w:ascii="Garamond" w:hAnsi="Garamond"/>
          <w:sz w:val="20"/>
        </w:rPr>
        <w:lastRenderedPageBreak/>
        <w:t>Repetition is important to listening comprehension - basing your conversations on the Waldsee patterns reinforces aspects of language the villagers are familiar with and have begun to use themselves.</w:t>
      </w:r>
    </w:p>
    <w:p w:rsidR="0075231F" w:rsidRDefault="0075231F">
      <w:pPr>
        <w:numPr>
          <w:ilvl w:val="0"/>
          <w:numId w:val="15"/>
        </w:numPr>
        <w:spacing w:after="80"/>
        <w:rPr>
          <w:rFonts w:ascii="Garamond" w:hAnsi="Garamond"/>
          <w:sz w:val="20"/>
        </w:rPr>
      </w:pPr>
      <w:r>
        <w:rPr>
          <w:rFonts w:ascii="Garamond" w:hAnsi="Garamond"/>
          <w:sz w:val="20"/>
        </w:rPr>
        <w:t>Think about your own experiences learning both your first language and other languages. Weren’t you able to understand and read far more than you could say or write?</w:t>
      </w:r>
    </w:p>
    <w:p w:rsidR="0075231F" w:rsidRDefault="0075231F">
      <w:pPr>
        <w:numPr>
          <w:ilvl w:val="0"/>
          <w:numId w:val="15"/>
        </w:numPr>
        <w:spacing w:after="80"/>
        <w:rPr>
          <w:rFonts w:ascii="Garamond" w:hAnsi="Garamond"/>
          <w:sz w:val="20"/>
        </w:rPr>
      </w:pPr>
      <w:r>
        <w:rPr>
          <w:rFonts w:ascii="Garamond" w:hAnsi="Garamond"/>
          <w:sz w:val="20"/>
        </w:rPr>
        <w:t>Use German even for informal or “relaxing” activities.</w:t>
      </w:r>
    </w:p>
    <w:p w:rsidR="0075231F" w:rsidRDefault="0075231F">
      <w:pPr>
        <w:numPr>
          <w:ilvl w:val="0"/>
          <w:numId w:val="15"/>
        </w:numPr>
        <w:spacing w:after="80"/>
        <w:rPr>
          <w:rFonts w:ascii="Garamond" w:hAnsi="Garamond"/>
          <w:sz w:val="20"/>
        </w:rPr>
      </w:pPr>
      <w:r>
        <w:rPr>
          <w:rFonts w:ascii="Garamond" w:hAnsi="Garamond"/>
          <w:sz w:val="20"/>
          <w:lang w:val="de-DE"/>
        </w:rPr>
        <w:t xml:space="preserve">Yell in German. </w:t>
      </w:r>
      <w:r>
        <w:rPr>
          <w:rFonts w:ascii="Garamond" w:hAnsi="Garamond"/>
          <w:sz w:val="20"/>
        </w:rPr>
        <w:t>Whisper in German. Sing in the shower in German. Talk in your sleep in German.</w:t>
      </w:r>
    </w:p>
    <w:p w:rsidR="0075231F" w:rsidRDefault="0075231F">
      <w:pPr>
        <w:numPr>
          <w:ilvl w:val="0"/>
          <w:numId w:val="15"/>
        </w:numPr>
        <w:rPr>
          <w:rFonts w:ascii="Garamond" w:hAnsi="Garamond"/>
          <w:sz w:val="20"/>
        </w:rPr>
      </w:pPr>
      <w:r>
        <w:rPr>
          <w:rFonts w:ascii="Garamond" w:hAnsi="Garamond"/>
          <w:sz w:val="20"/>
        </w:rPr>
        <w:t>Reinforce the Waldsee patterns in a variety of settings throughout the entire day.</w:t>
      </w:r>
    </w:p>
    <w:p w:rsidR="0075231F" w:rsidRDefault="0075231F">
      <w:pPr>
        <w:rPr>
          <w:rFonts w:ascii="Garamond" w:hAnsi="Garamond"/>
          <w:b/>
          <w:sz w:val="20"/>
        </w:rPr>
      </w:pPr>
    </w:p>
    <w:p w:rsidR="0075231F" w:rsidRDefault="0075231F">
      <w:pPr>
        <w:rPr>
          <w:rFonts w:ascii="Garamond" w:hAnsi="Garamond"/>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5231F">
        <w:tc>
          <w:tcPr>
            <w:tcW w:w="9576" w:type="dxa"/>
            <w:tcBorders>
              <w:top w:val="single" w:sz="6" w:space="0" w:color="auto"/>
              <w:left w:val="single" w:sz="6" w:space="0" w:color="auto"/>
              <w:bottom w:val="single" w:sz="6" w:space="0" w:color="auto"/>
              <w:right w:val="single" w:sz="6" w:space="0" w:color="auto"/>
            </w:tcBorders>
          </w:tcPr>
          <w:p w:rsidR="0075231F" w:rsidRDefault="0075231F">
            <w:pPr>
              <w:spacing w:before="120" w:after="120"/>
              <w:ind w:left="144" w:right="144"/>
              <w:rPr>
                <w:rFonts w:ascii="Garamond" w:hAnsi="Garamond"/>
                <w:b/>
                <w:sz w:val="20"/>
              </w:rPr>
            </w:pPr>
            <w:r>
              <w:rPr>
                <w:rFonts w:ascii="Garamond" w:hAnsi="Garamond"/>
                <w:b/>
                <w:sz w:val="20"/>
              </w:rPr>
              <w:t>2.  Situations in which villagers need to use German to complete tasks and meet personal needs are a natural part of Waldsee’s daily routine</w:t>
            </w:r>
          </w:p>
        </w:tc>
      </w:tr>
    </w:tbl>
    <w:p w:rsidR="0075231F" w:rsidRDefault="0075231F">
      <w:pPr>
        <w:rPr>
          <w:rFonts w:ascii="Garamond" w:hAnsi="Garamond"/>
          <w:sz w:val="20"/>
        </w:rPr>
      </w:pPr>
    </w:p>
    <w:p w:rsidR="0075231F" w:rsidRDefault="0075231F">
      <w:pPr>
        <w:tabs>
          <w:tab w:val="left" w:pos="360"/>
        </w:tabs>
        <w:rPr>
          <w:rFonts w:ascii="Garamond" w:hAnsi="Garamond"/>
          <w:sz w:val="20"/>
        </w:rPr>
      </w:pPr>
      <w:r>
        <w:rPr>
          <w:rFonts w:ascii="Garamond" w:hAnsi="Garamond"/>
          <w:i/>
          <w:sz w:val="20"/>
        </w:rPr>
        <w:t>Villagers need opportunities to practice what they know or try out what they are learning. How can you create these opportunities?</w:t>
      </w:r>
    </w:p>
    <w:p w:rsidR="0075231F" w:rsidRDefault="0075231F">
      <w:pPr>
        <w:tabs>
          <w:tab w:val="left" w:pos="360"/>
        </w:tabs>
        <w:rPr>
          <w:rFonts w:ascii="Garamond" w:hAnsi="Garamond"/>
          <w:sz w:val="20"/>
        </w:rPr>
      </w:pPr>
    </w:p>
    <w:p w:rsidR="0075231F" w:rsidRDefault="0075231F">
      <w:pPr>
        <w:tabs>
          <w:tab w:val="left" w:pos="360"/>
        </w:tabs>
        <w:rPr>
          <w:rFonts w:ascii="Garamond" w:hAnsi="Garamond"/>
          <w:b/>
          <w:sz w:val="20"/>
        </w:rPr>
      </w:pPr>
      <w:r>
        <w:rPr>
          <w:rFonts w:ascii="Garamond" w:hAnsi="Garamond"/>
          <w:b/>
          <w:sz w:val="20"/>
        </w:rPr>
        <w:t>What does this mean for us?</w:t>
      </w:r>
    </w:p>
    <w:p w:rsidR="0075231F" w:rsidRDefault="0075231F">
      <w:pPr>
        <w:tabs>
          <w:tab w:val="left" w:pos="360"/>
        </w:tabs>
        <w:rPr>
          <w:rFonts w:ascii="Garamond" w:hAnsi="Garamond"/>
          <w:b/>
          <w:sz w:val="20"/>
        </w:rPr>
      </w:pPr>
    </w:p>
    <w:p w:rsidR="0075231F" w:rsidRDefault="0075231F">
      <w:pPr>
        <w:numPr>
          <w:ilvl w:val="0"/>
          <w:numId w:val="5"/>
        </w:numPr>
        <w:tabs>
          <w:tab w:val="left" w:pos="360"/>
        </w:tabs>
        <w:spacing w:after="120"/>
        <w:rPr>
          <w:rFonts w:ascii="Garamond" w:hAnsi="Garamond"/>
          <w:sz w:val="20"/>
        </w:rPr>
      </w:pPr>
      <w:r>
        <w:rPr>
          <w:rFonts w:ascii="Garamond" w:hAnsi="Garamond"/>
          <w:sz w:val="20"/>
        </w:rPr>
        <w:t>Examples include asking for milk or food at meals, exchanging money at the Deutsche Bank, buying Gummibärchen or Fanta at the Kiosk or Laden, asking for a paintbrush in Worpswede, or choosing teams for Fußball.</w:t>
      </w:r>
    </w:p>
    <w:p w:rsidR="0075231F" w:rsidRDefault="0075231F">
      <w:pPr>
        <w:numPr>
          <w:ilvl w:val="0"/>
          <w:numId w:val="5"/>
        </w:numPr>
        <w:tabs>
          <w:tab w:val="left" w:pos="360"/>
        </w:tabs>
        <w:spacing w:after="120"/>
        <w:rPr>
          <w:rFonts w:ascii="Garamond" w:hAnsi="Garamond"/>
          <w:sz w:val="20"/>
        </w:rPr>
      </w:pPr>
      <w:r>
        <w:rPr>
          <w:rFonts w:ascii="Garamond" w:hAnsi="Garamond"/>
          <w:sz w:val="20"/>
        </w:rPr>
        <w:t>The purpose of Fußball is not Fußball. The purpose of Basteln is not Basteln. It is German.</w:t>
      </w:r>
    </w:p>
    <w:p w:rsidR="0075231F" w:rsidRDefault="0075231F">
      <w:pPr>
        <w:numPr>
          <w:ilvl w:val="0"/>
          <w:numId w:val="5"/>
        </w:numPr>
        <w:tabs>
          <w:tab w:val="left" w:pos="360"/>
        </w:tabs>
        <w:spacing w:after="120"/>
        <w:rPr>
          <w:rFonts w:ascii="Garamond" w:hAnsi="Garamond"/>
          <w:sz w:val="20"/>
        </w:rPr>
      </w:pPr>
      <w:r>
        <w:rPr>
          <w:rFonts w:ascii="Garamond" w:hAnsi="Garamond"/>
          <w:sz w:val="20"/>
        </w:rPr>
        <w:t>The purpose of the Waldsee Laden is not to make money - it is to provide for another kind of a setting to communicate in German.</w:t>
      </w:r>
    </w:p>
    <w:p w:rsidR="0075231F" w:rsidRDefault="0075231F">
      <w:pPr>
        <w:numPr>
          <w:ilvl w:val="0"/>
          <w:numId w:val="5"/>
        </w:numPr>
        <w:tabs>
          <w:tab w:val="left" w:pos="360"/>
        </w:tabs>
        <w:spacing w:after="120"/>
        <w:rPr>
          <w:rFonts w:ascii="Garamond" w:hAnsi="Garamond"/>
          <w:sz w:val="20"/>
        </w:rPr>
      </w:pPr>
      <w:r>
        <w:rPr>
          <w:rFonts w:ascii="Garamond" w:hAnsi="Garamond"/>
          <w:sz w:val="20"/>
        </w:rPr>
        <w:t>Making a T-shirt sale is less important than helping the villager use German to choose and pay for the T-Shirt.</w:t>
      </w:r>
    </w:p>
    <w:p w:rsidR="0075231F" w:rsidRDefault="0075231F">
      <w:pPr>
        <w:tabs>
          <w:tab w:val="left" w:pos="360"/>
        </w:tabs>
        <w:rPr>
          <w:rFonts w:ascii="Garamond" w:hAnsi="Garamond"/>
          <w:sz w:val="20"/>
        </w:rPr>
      </w:pPr>
    </w:p>
    <w:p w:rsidR="0075231F" w:rsidRDefault="0075231F">
      <w:pPr>
        <w:pStyle w:val="Heading1"/>
        <w:jc w:val="both"/>
        <w:rPr>
          <w:rFonts w:ascii="Garamond" w:hAnsi="Garamond"/>
          <w:u w:val="single"/>
        </w:rPr>
      </w:pPr>
      <w:r>
        <w:rPr>
          <w:rFonts w:ascii="Garamond" w:hAnsi="Garamond"/>
          <w:u w:val="single"/>
        </w:rPr>
        <w:t>Tips</w:t>
      </w:r>
    </w:p>
    <w:p w:rsidR="0075231F" w:rsidRDefault="0075231F">
      <w:pPr>
        <w:tabs>
          <w:tab w:val="left" w:pos="360"/>
        </w:tabs>
        <w:rPr>
          <w:rFonts w:ascii="Garamond" w:hAnsi="Garamond"/>
          <w:b/>
          <w:sz w:val="20"/>
        </w:rPr>
      </w:pPr>
    </w:p>
    <w:p w:rsidR="0075231F" w:rsidRDefault="0075231F">
      <w:pPr>
        <w:numPr>
          <w:ilvl w:val="0"/>
          <w:numId w:val="16"/>
        </w:numPr>
        <w:spacing w:after="120"/>
        <w:rPr>
          <w:rFonts w:ascii="Garamond" w:hAnsi="Garamond"/>
          <w:sz w:val="20"/>
        </w:rPr>
      </w:pPr>
      <w:r>
        <w:rPr>
          <w:rFonts w:ascii="Garamond" w:hAnsi="Garamond"/>
          <w:sz w:val="20"/>
        </w:rPr>
        <w:t>Structure activities and create routines so that villagers interested in that activity must enter into a conversation with a counselor or another villager before they can do the activity. For example, there might be an equipment  check-out station at an arts and crafts activity, at which the patterns are practiced.  Even at the beach German can be practiced at the Kontrollbrett, where all villagers must come before they can swim.</w:t>
      </w:r>
    </w:p>
    <w:p w:rsidR="0075231F" w:rsidRDefault="0075231F">
      <w:pPr>
        <w:numPr>
          <w:ilvl w:val="0"/>
          <w:numId w:val="16"/>
        </w:numPr>
        <w:spacing w:after="120"/>
        <w:rPr>
          <w:rFonts w:ascii="Garamond" w:hAnsi="Garamond"/>
          <w:sz w:val="20"/>
        </w:rPr>
      </w:pPr>
      <w:r>
        <w:rPr>
          <w:rFonts w:ascii="Garamond" w:hAnsi="Garamond"/>
          <w:sz w:val="20"/>
        </w:rPr>
        <w:t xml:space="preserve">Role play a villager who wants to buy a T-Shirt at the Laden, but who is reluctant to use German - how can </w:t>
      </w:r>
      <w:r>
        <w:rPr>
          <w:rFonts w:ascii="Garamond" w:hAnsi="Garamond"/>
          <w:i/>
          <w:sz w:val="20"/>
        </w:rPr>
        <w:t>you</w:t>
      </w:r>
      <w:r>
        <w:rPr>
          <w:rFonts w:ascii="Garamond" w:hAnsi="Garamond"/>
          <w:sz w:val="20"/>
        </w:rPr>
        <w:t xml:space="preserve"> create a situation in which the villager is motivated to use German?</w:t>
      </w:r>
    </w:p>
    <w:p w:rsidR="0075231F" w:rsidRDefault="0075231F">
      <w:pPr>
        <w:numPr>
          <w:ilvl w:val="0"/>
          <w:numId w:val="16"/>
        </w:numPr>
        <w:spacing w:after="120"/>
        <w:rPr>
          <w:rFonts w:ascii="Garamond" w:hAnsi="Garamond"/>
          <w:sz w:val="20"/>
        </w:rPr>
      </w:pPr>
      <w:r>
        <w:rPr>
          <w:rFonts w:ascii="Garamond" w:hAnsi="Garamond"/>
          <w:sz w:val="20"/>
        </w:rPr>
        <w:t>Encourage German by using clarification requests to villager use of English. “Wie bitte?” is part of every counselor’s standard repertoire.</w:t>
      </w:r>
    </w:p>
    <w:p w:rsidR="0075231F" w:rsidRDefault="0075231F">
      <w:pPr>
        <w:numPr>
          <w:ilvl w:val="0"/>
          <w:numId w:val="16"/>
        </w:numPr>
        <w:spacing w:after="120"/>
        <w:rPr>
          <w:rFonts w:ascii="Garamond" w:hAnsi="Garamond"/>
          <w:sz w:val="20"/>
        </w:rPr>
      </w:pPr>
      <w:r>
        <w:rPr>
          <w:rFonts w:ascii="Garamond" w:hAnsi="Garamond"/>
          <w:sz w:val="20"/>
        </w:rPr>
        <w:t>Use wait time.  If given a chance, villagers can often tell you what they want.</w:t>
      </w:r>
    </w:p>
    <w:p w:rsidR="0075231F" w:rsidRDefault="0075231F">
      <w:pPr>
        <w:numPr>
          <w:ilvl w:val="0"/>
          <w:numId w:val="16"/>
        </w:numPr>
        <w:spacing w:after="120"/>
        <w:rPr>
          <w:rFonts w:ascii="Garamond" w:hAnsi="Garamond"/>
          <w:sz w:val="20"/>
        </w:rPr>
      </w:pPr>
      <w:r>
        <w:rPr>
          <w:rFonts w:ascii="Garamond" w:hAnsi="Garamond"/>
          <w:sz w:val="20"/>
        </w:rPr>
        <w:t>Many times during a typical day villagers will feel unsure about themselves - either about the language they are hearing or using or about what they are supposed to be doing. Uncertainty often leads villagers to use English. Try to use German to reduce uncertainty on the part of villagers.</w:t>
      </w:r>
    </w:p>
    <w:p w:rsidR="0075231F" w:rsidRDefault="0075231F">
      <w:pPr>
        <w:numPr>
          <w:ilvl w:val="0"/>
          <w:numId w:val="16"/>
        </w:numPr>
        <w:spacing w:after="120"/>
        <w:rPr>
          <w:rFonts w:ascii="Garamond" w:hAnsi="Garamond"/>
          <w:sz w:val="20"/>
        </w:rPr>
      </w:pPr>
      <w:r w:rsidRPr="00FD4D77">
        <w:rPr>
          <w:rFonts w:ascii="Garamond" w:hAnsi="Garamond"/>
          <w:sz w:val="20"/>
        </w:rPr>
        <w:t xml:space="preserve">Praise. Encourage. Motivate. </w:t>
      </w:r>
      <w:r>
        <w:rPr>
          <w:rFonts w:ascii="Garamond" w:hAnsi="Garamond"/>
          <w:sz w:val="20"/>
        </w:rPr>
        <w:t>Use humor.  Catch villagers using German and celebrate their efforts.</w:t>
      </w:r>
    </w:p>
    <w:p w:rsidR="0075231F" w:rsidRDefault="0075231F">
      <w:pPr>
        <w:numPr>
          <w:ilvl w:val="0"/>
          <w:numId w:val="16"/>
        </w:numPr>
        <w:spacing w:after="120"/>
        <w:rPr>
          <w:rFonts w:ascii="Garamond" w:hAnsi="Garamond"/>
          <w:sz w:val="20"/>
        </w:rPr>
      </w:pPr>
      <w:r>
        <w:rPr>
          <w:rFonts w:ascii="Garamond" w:hAnsi="Garamond"/>
          <w:sz w:val="20"/>
        </w:rPr>
        <w:t>Respond in simplified German to “I don’t understand.” Help villagers learn how to ask questions - especially phrases like, Wie sagt man …? - in German.</w:t>
      </w:r>
    </w:p>
    <w:p w:rsidR="0075231F" w:rsidRDefault="0075231F">
      <w:pPr>
        <w:numPr>
          <w:ilvl w:val="0"/>
          <w:numId w:val="16"/>
        </w:numPr>
        <w:spacing w:after="120"/>
        <w:rPr>
          <w:rFonts w:ascii="Garamond" w:hAnsi="Garamond"/>
          <w:sz w:val="20"/>
        </w:rPr>
      </w:pPr>
      <w:r>
        <w:rPr>
          <w:rFonts w:ascii="Garamond" w:hAnsi="Garamond"/>
          <w:sz w:val="20"/>
        </w:rPr>
        <w:t>Have villagers ask questions in German. Remind them that they know how to ask for information.</w:t>
      </w:r>
    </w:p>
    <w:p w:rsidR="0075231F" w:rsidRDefault="0075231F">
      <w:pPr>
        <w:numPr>
          <w:ilvl w:val="0"/>
          <w:numId w:val="16"/>
        </w:numPr>
        <w:rPr>
          <w:rFonts w:ascii="Garamond" w:hAnsi="Garamond"/>
          <w:sz w:val="20"/>
        </w:rPr>
      </w:pPr>
      <w:r>
        <w:rPr>
          <w:rFonts w:ascii="Garamond" w:hAnsi="Garamond"/>
          <w:sz w:val="20"/>
        </w:rPr>
        <w:t>Add language rules to regular game activities - a free kick for the other team as penalty for speaking English in soccer.</w:t>
      </w:r>
    </w:p>
    <w:p w:rsidR="0075231F" w:rsidRDefault="0075231F">
      <w:pPr>
        <w:numPr>
          <w:ilvl w:val="0"/>
          <w:numId w:val="16"/>
        </w:numPr>
        <w:rPr>
          <w:rFonts w:ascii="Garamond" w:hAnsi="Garamond"/>
          <w:sz w:val="20"/>
        </w:rPr>
      </w:pPr>
      <w:r>
        <w:rPr>
          <w:rFonts w:ascii="Garamond" w:hAnsi="Garamond"/>
          <w:sz w:val="20"/>
        </w:rPr>
        <w:t>The toughest issue is how to build community and get to know villagers while still feeling you have to stay in the language - how can we overcome this dilemma?</w:t>
      </w:r>
    </w:p>
    <w:p w:rsidR="0075231F" w:rsidRDefault="0075231F">
      <w:pPr>
        <w:tabs>
          <w:tab w:val="left" w:pos="0"/>
        </w:tabs>
        <w:rPr>
          <w:rFonts w:ascii="Garamond" w:hAnsi="Garamond"/>
          <w:sz w:val="20"/>
        </w:rPr>
      </w:pPr>
    </w:p>
    <w:p w:rsidR="0075231F" w:rsidRDefault="0075231F">
      <w:pPr>
        <w:tabs>
          <w:tab w:val="left" w:pos="0"/>
        </w:tabs>
        <w:rPr>
          <w:rFonts w:ascii="Garamond" w:hAnsi="Garamond"/>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5231F">
        <w:tc>
          <w:tcPr>
            <w:tcW w:w="9576" w:type="dxa"/>
            <w:tcBorders>
              <w:top w:val="single" w:sz="6" w:space="0" w:color="auto"/>
              <w:left w:val="single" w:sz="6" w:space="0" w:color="auto"/>
              <w:bottom w:val="single" w:sz="6" w:space="0" w:color="auto"/>
              <w:right w:val="single" w:sz="6" w:space="0" w:color="auto"/>
            </w:tcBorders>
          </w:tcPr>
          <w:p w:rsidR="0075231F" w:rsidRDefault="0075231F">
            <w:pPr>
              <w:tabs>
                <w:tab w:val="left" w:pos="0"/>
              </w:tabs>
              <w:spacing w:before="120" w:after="120"/>
              <w:ind w:left="144" w:right="144"/>
              <w:rPr>
                <w:rFonts w:ascii="Garamond" w:hAnsi="Garamond"/>
                <w:sz w:val="20"/>
              </w:rPr>
            </w:pPr>
            <w:r>
              <w:rPr>
                <w:rFonts w:ascii="Garamond" w:hAnsi="Garamond"/>
                <w:b/>
                <w:sz w:val="20"/>
              </w:rPr>
              <w:t>3.  Villagers are motivated to use German through active participation in a variety of activities and experiences reflective of German-speaking cultures. Culture is woven into Waldsee’s daily routine. Cultural information is experienced actively in evening programs and thematic presentations, and is shared through authentic experiences throughout the daily schedule. Temporal, spatial and aesthetic aspects of German-speaking cultures are reflected in many aspects of the Waldsee program.</w:t>
            </w:r>
          </w:p>
        </w:tc>
      </w:tr>
    </w:tbl>
    <w:p w:rsidR="0075231F" w:rsidRDefault="0075231F">
      <w:pPr>
        <w:tabs>
          <w:tab w:val="left" w:pos="0"/>
        </w:tabs>
        <w:rPr>
          <w:rFonts w:ascii="Garamond" w:hAnsi="Garamond"/>
          <w:sz w:val="20"/>
        </w:rPr>
      </w:pPr>
    </w:p>
    <w:p w:rsidR="0075231F" w:rsidRDefault="0075231F">
      <w:pPr>
        <w:tabs>
          <w:tab w:val="left" w:pos="360"/>
        </w:tabs>
        <w:rPr>
          <w:rFonts w:ascii="Garamond" w:hAnsi="Garamond"/>
          <w:i/>
          <w:sz w:val="20"/>
        </w:rPr>
      </w:pPr>
      <w:r>
        <w:rPr>
          <w:rFonts w:ascii="Garamond" w:hAnsi="Garamond"/>
          <w:i/>
          <w:sz w:val="20"/>
        </w:rPr>
        <w:t>We aren’t just teaching language - we are helping villagers learn about other cultures and are working to build our community.</w:t>
      </w:r>
    </w:p>
    <w:p w:rsidR="0075231F" w:rsidRDefault="0075231F">
      <w:pPr>
        <w:tabs>
          <w:tab w:val="left" w:pos="360"/>
        </w:tabs>
        <w:rPr>
          <w:rFonts w:ascii="Garamond" w:hAnsi="Garamond"/>
          <w:i/>
          <w:sz w:val="20"/>
        </w:rPr>
      </w:pPr>
    </w:p>
    <w:p w:rsidR="0075231F" w:rsidRDefault="0075231F">
      <w:pPr>
        <w:tabs>
          <w:tab w:val="left" w:pos="360"/>
        </w:tabs>
        <w:rPr>
          <w:rFonts w:ascii="Garamond" w:hAnsi="Garamond"/>
          <w:b/>
          <w:sz w:val="20"/>
        </w:rPr>
      </w:pPr>
      <w:r>
        <w:rPr>
          <w:rFonts w:ascii="Garamond" w:hAnsi="Garamond"/>
          <w:b/>
          <w:sz w:val="20"/>
        </w:rPr>
        <w:t>What does this mean for us?</w:t>
      </w:r>
    </w:p>
    <w:p w:rsidR="0075231F" w:rsidRDefault="0075231F">
      <w:pPr>
        <w:tabs>
          <w:tab w:val="left" w:pos="360"/>
        </w:tabs>
        <w:rPr>
          <w:rFonts w:ascii="Garamond" w:hAnsi="Garamond"/>
          <w:b/>
          <w:i/>
          <w:sz w:val="20"/>
        </w:rPr>
      </w:pPr>
    </w:p>
    <w:p w:rsidR="0075231F" w:rsidRDefault="0075231F">
      <w:pPr>
        <w:numPr>
          <w:ilvl w:val="0"/>
          <w:numId w:val="5"/>
        </w:numPr>
        <w:tabs>
          <w:tab w:val="left" w:pos="360"/>
        </w:tabs>
        <w:spacing w:after="120"/>
        <w:rPr>
          <w:rFonts w:ascii="Garamond" w:hAnsi="Garamond"/>
          <w:sz w:val="20"/>
        </w:rPr>
      </w:pPr>
      <w:r>
        <w:rPr>
          <w:rFonts w:ascii="Garamond" w:hAnsi="Garamond"/>
          <w:sz w:val="20"/>
        </w:rPr>
        <w:t>Try to make every activity culturally authentic and reflective of German speakers’ practices, products and perspectives.</w:t>
      </w:r>
    </w:p>
    <w:p w:rsidR="0075231F" w:rsidRDefault="0075231F">
      <w:pPr>
        <w:numPr>
          <w:ilvl w:val="0"/>
          <w:numId w:val="5"/>
        </w:numPr>
        <w:tabs>
          <w:tab w:val="left" w:pos="360"/>
        </w:tabs>
        <w:spacing w:after="120"/>
        <w:rPr>
          <w:rFonts w:ascii="Garamond" w:hAnsi="Garamond"/>
          <w:sz w:val="20"/>
        </w:rPr>
      </w:pPr>
      <w:r>
        <w:rPr>
          <w:rFonts w:ascii="Garamond" w:hAnsi="Garamond"/>
          <w:sz w:val="20"/>
        </w:rPr>
        <w:t xml:space="preserve">Try to structure and decorate your Haus in a way as culturally authentic as possible.  </w:t>
      </w:r>
    </w:p>
    <w:p w:rsidR="0075231F" w:rsidRDefault="0075231F">
      <w:pPr>
        <w:numPr>
          <w:ilvl w:val="0"/>
          <w:numId w:val="5"/>
        </w:numPr>
        <w:tabs>
          <w:tab w:val="left" w:pos="360"/>
        </w:tabs>
        <w:spacing w:after="120"/>
        <w:rPr>
          <w:rFonts w:ascii="Garamond" w:hAnsi="Garamond"/>
          <w:sz w:val="20"/>
        </w:rPr>
      </w:pPr>
      <w:r>
        <w:rPr>
          <w:rFonts w:ascii="Garamond" w:hAnsi="Garamond"/>
          <w:sz w:val="20"/>
        </w:rPr>
        <w:t>Don’t just teach German as an abstraction. Give it meaning. Give it life. Make it relevant to each villager in your group.</w:t>
      </w:r>
    </w:p>
    <w:p w:rsidR="0075231F" w:rsidRDefault="0075231F">
      <w:pPr>
        <w:numPr>
          <w:ilvl w:val="0"/>
          <w:numId w:val="5"/>
        </w:numPr>
        <w:tabs>
          <w:tab w:val="left" w:pos="360"/>
        </w:tabs>
        <w:spacing w:after="120"/>
        <w:rPr>
          <w:rFonts w:ascii="Garamond" w:hAnsi="Garamond"/>
          <w:sz w:val="20"/>
        </w:rPr>
      </w:pPr>
      <w:r>
        <w:rPr>
          <w:rFonts w:ascii="Garamond" w:hAnsi="Garamond"/>
          <w:sz w:val="20"/>
        </w:rPr>
        <w:t>Brainstorm ways to integrate culture more effectively and naturally into the entire program.</w:t>
      </w:r>
    </w:p>
    <w:p w:rsidR="0075231F" w:rsidRDefault="0075231F">
      <w:pPr>
        <w:numPr>
          <w:ilvl w:val="0"/>
          <w:numId w:val="5"/>
        </w:numPr>
        <w:tabs>
          <w:tab w:val="left" w:pos="360"/>
        </w:tabs>
        <w:spacing w:after="120"/>
        <w:rPr>
          <w:rFonts w:ascii="Garamond" w:hAnsi="Garamond"/>
          <w:sz w:val="20"/>
        </w:rPr>
      </w:pPr>
      <w:r>
        <w:rPr>
          <w:rFonts w:ascii="Garamond" w:hAnsi="Garamond"/>
          <w:sz w:val="20"/>
        </w:rPr>
        <w:t>Use all five senses to teach language and culture. See in German. Hear in German. Taste, touch, and smell in German.</w:t>
      </w:r>
    </w:p>
    <w:p w:rsidR="0075231F" w:rsidRDefault="0075231F">
      <w:pPr>
        <w:numPr>
          <w:ilvl w:val="0"/>
          <w:numId w:val="5"/>
        </w:numPr>
        <w:tabs>
          <w:tab w:val="left" w:pos="360"/>
        </w:tabs>
        <w:spacing w:after="120"/>
        <w:rPr>
          <w:rFonts w:ascii="Garamond" w:hAnsi="Garamond"/>
          <w:sz w:val="20"/>
        </w:rPr>
      </w:pPr>
      <w:r>
        <w:rPr>
          <w:rFonts w:ascii="Garamond" w:hAnsi="Garamond"/>
          <w:sz w:val="20"/>
        </w:rPr>
        <w:t>Always connect the activities you lead to German culture. Don’t allow yourself to just put a German gloss on activities that are really American.</w:t>
      </w:r>
    </w:p>
    <w:p w:rsidR="0075231F" w:rsidRDefault="0075231F">
      <w:pPr>
        <w:numPr>
          <w:ilvl w:val="0"/>
          <w:numId w:val="5"/>
        </w:numPr>
        <w:tabs>
          <w:tab w:val="left" w:pos="360"/>
        </w:tabs>
        <w:spacing w:after="120"/>
        <w:rPr>
          <w:rFonts w:ascii="Garamond" w:hAnsi="Garamond"/>
          <w:sz w:val="20"/>
        </w:rPr>
      </w:pPr>
      <w:r>
        <w:rPr>
          <w:rFonts w:ascii="Garamond" w:hAnsi="Garamond"/>
          <w:sz w:val="20"/>
        </w:rPr>
        <w:t>Structure your activity, your Familie, your Klassenunterricht, your Hausgespräch in a hands-on fashion.</w:t>
      </w:r>
    </w:p>
    <w:p w:rsidR="0075231F" w:rsidRDefault="0075231F">
      <w:pPr>
        <w:numPr>
          <w:ilvl w:val="0"/>
          <w:numId w:val="5"/>
        </w:numPr>
        <w:tabs>
          <w:tab w:val="left" w:pos="360"/>
        </w:tabs>
        <w:spacing w:after="120"/>
        <w:rPr>
          <w:rFonts w:ascii="Garamond" w:hAnsi="Garamond"/>
          <w:sz w:val="20"/>
        </w:rPr>
      </w:pPr>
      <w:r>
        <w:rPr>
          <w:rFonts w:ascii="Garamond" w:hAnsi="Garamond"/>
          <w:sz w:val="20"/>
        </w:rPr>
        <w:t>It takes a whole village - make use of the village environment. Waldsee is far more than simply a classroom in the woods.</w:t>
      </w:r>
    </w:p>
    <w:p w:rsidR="0075231F" w:rsidRDefault="0075231F">
      <w:pPr>
        <w:numPr>
          <w:ilvl w:val="0"/>
          <w:numId w:val="5"/>
        </w:numPr>
        <w:tabs>
          <w:tab w:val="left" w:pos="360"/>
        </w:tabs>
        <w:spacing w:after="120"/>
        <w:rPr>
          <w:rFonts w:ascii="Garamond" w:hAnsi="Garamond"/>
          <w:sz w:val="20"/>
        </w:rPr>
      </w:pPr>
      <w:r>
        <w:rPr>
          <w:rFonts w:ascii="Garamond" w:hAnsi="Garamond"/>
          <w:sz w:val="20"/>
        </w:rPr>
        <w:t>Draw on the cultural expertise of native German speakers on our staff and become familiar with the rich resources available at Waldsee in our Videothek, Bibliothek, etc.</w:t>
      </w:r>
    </w:p>
    <w:p w:rsidR="0075231F" w:rsidRDefault="0075231F">
      <w:pPr>
        <w:numPr>
          <w:ilvl w:val="0"/>
          <w:numId w:val="5"/>
        </w:numPr>
        <w:tabs>
          <w:tab w:val="left" w:pos="360"/>
        </w:tabs>
        <w:spacing w:after="120"/>
        <w:rPr>
          <w:rFonts w:ascii="Garamond" w:hAnsi="Garamond"/>
          <w:sz w:val="20"/>
        </w:rPr>
      </w:pPr>
      <w:r>
        <w:rPr>
          <w:rFonts w:ascii="Garamond" w:hAnsi="Garamond"/>
          <w:sz w:val="20"/>
        </w:rPr>
        <w:t>Make the German language and culture become real.</w:t>
      </w:r>
    </w:p>
    <w:p w:rsidR="0075231F" w:rsidRDefault="0075231F">
      <w:pPr>
        <w:tabs>
          <w:tab w:val="left" w:pos="360"/>
        </w:tabs>
        <w:rPr>
          <w:rFonts w:ascii="Garamond" w:hAnsi="Garamond"/>
          <w:sz w:val="20"/>
        </w:rPr>
      </w:pPr>
    </w:p>
    <w:p w:rsidR="0075231F" w:rsidRDefault="0075231F">
      <w:pPr>
        <w:tabs>
          <w:tab w:val="left" w:pos="360"/>
        </w:tabs>
        <w:rPr>
          <w:rFonts w:ascii="Garamond" w:hAnsi="Garamond"/>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5231F">
        <w:tc>
          <w:tcPr>
            <w:tcW w:w="9576" w:type="dxa"/>
            <w:tcBorders>
              <w:top w:val="single" w:sz="6" w:space="0" w:color="auto"/>
              <w:left w:val="single" w:sz="6" w:space="0" w:color="auto"/>
              <w:bottom w:val="single" w:sz="6" w:space="0" w:color="auto"/>
              <w:right w:val="single" w:sz="6" w:space="0" w:color="auto"/>
            </w:tcBorders>
          </w:tcPr>
          <w:p w:rsidR="0075231F" w:rsidRDefault="0075231F">
            <w:pPr>
              <w:tabs>
                <w:tab w:val="left" w:pos="360"/>
              </w:tabs>
              <w:spacing w:before="120" w:after="120"/>
              <w:ind w:left="144" w:right="144"/>
              <w:rPr>
                <w:rFonts w:ascii="Garamond" w:hAnsi="Garamond"/>
                <w:sz w:val="20"/>
              </w:rPr>
            </w:pPr>
            <w:r>
              <w:rPr>
                <w:rFonts w:ascii="Garamond" w:hAnsi="Garamond"/>
                <w:b/>
                <w:sz w:val="20"/>
              </w:rPr>
              <w:t>4.</w:t>
            </w:r>
            <w:r>
              <w:rPr>
                <w:rFonts w:ascii="Garamond" w:hAnsi="Garamond"/>
                <w:b/>
                <w:sz w:val="20"/>
              </w:rPr>
              <w:tab/>
              <w:t xml:space="preserve"> Language learning begins with phrases and vocabulary useful in daily village interactions.  As villagers become familiar with these village-centered patterns, the interactions are expanded to broader contexts and more detailed discussions within and beyond the village.</w:t>
            </w:r>
          </w:p>
        </w:tc>
      </w:tr>
    </w:tbl>
    <w:p w:rsidR="0075231F" w:rsidRDefault="0075231F">
      <w:pPr>
        <w:tabs>
          <w:tab w:val="left" w:pos="360"/>
        </w:tabs>
        <w:rPr>
          <w:rFonts w:ascii="Garamond" w:hAnsi="Garamond"/>
          <w:sz w:val="20"/>
        </w:rPr>
      </w:pPr>
    </w:p>
    <w:p w:rsidR="0075231F" w:rsidRDefault="0075231F">
      <w:pPr>
        <w:tabs>
          <w:tab w:val="left" w:pos="360"/>
        </w:tabs>
        <w:rPr>
          <w:rFonts w:ascii="Garamond" w:hAnsi="Garamond"/>
          <w:b/>
          <w:sz w:val="20"/>
        </w:rPr>
      </w:pPr>
    </w:p>
    <w:p w:rsidR="0075231F" w:rsidRDefault="0075231F">
      <w:pPr>
        <w:tabs>
          <w:tab w:val="left" w:pos="360"/>
        </w:tabs>
        <w:rPr>
          <w:rFonts w:ascii="Garamond" w:hAnsi="Garamond"/>
          <w:i/>
          <w:sz w:val="20"/>
        </w:rPr>
      </w:pPr>
      <w:r>
        <w:rPr>
          <w:rFonts w:ascii="Garamond" w:hAnsi="Garamond"/>
          <w:i/>
          <w:sz w:val="20"/>
        </w:rPr>
        <w:t xml:space="preserve">How do we not </w:t>
      </w:r>
      <w:r>
        <w:rPr>
          <w:rFonts w:ascii="Garamond" w:hAnsi="Garamond"/>
          <w:b/>
          <w:i/>
          <w:sz w:val="20"/>
        </w:rPr>
        <w:t>overwhelm</w:t>
      </w:r>
      <w:r>
        <w:rPr>
          <w:rFonts w:ascii="Garamond" w:hAnsi="Garamond"/>
          <w:i/>
          <w:sz w:val="20"/>
        </w:rPr>
        <w:t xml:space="preserve"> the villagers? How can we immerse the villagers in German without </w:t>
      </w:r>
      <w:r>
        <w:rPr>
          <w:rFonts w:ascii="Garamond" w:hAnsi="Garamond"/>
          <w:b/>
          <w:i/>
          <w:sz w:val="20"/>
        </w:rPr>
        <w:t>submerging</w:t>
      </w:r>
      <w:r>
        <w:rPr>
          <w:rFonts w:ascii="Garamond" w:hAnsi="Garamond"/>
          <w:i/>
          <w:sz w:val="20"/>
        </w:rPr>
        <w:t xml:space="preserve"> them in it?</w:t>
      </w:r>
    </w:p>
    <w:p w:rsidR="0075231F" w:rsidRDefault="0075231F">
      <w:pPr>
        <w:tabs>
          <w:tab w:val="left" w:pos="360"/>
        </w:tabs>
        <w:rPr>
          <w:rFonts w:ascii="Garamond" w:hAnsi="Garamond"/>
          <w:i/>
          <w:sz w:val="20"/>
        </w:rPr>
      </w:pPr>
    </w:p>
    <w:p w:rsidR="0075231F" w:rsidRDefault="0075231F">
      <w:pPr>
        <w:tabs>
          <w:tab w:val="left" w:pos="360"/>
        </w:tabs>
        <w:rPr>
          <w:rFonts w:ascii="Garamond" w:hAnsi="Garamond"/>
          <w:b/>
          <w:sz w:val="20"/>
        </w:rPr>
      </w:pPr>
      <w:r>
        <w:rPr>
          <w:rFonts w:ascii="Garamond" w:hAnsi="Garamond"/>
          <w:b/>
          <w:sz w:val="20"/>
        </w:rPr>
        <w:t>What does this mean for us?</w:t>
      </w:r>
    </w:p>
    <w:p w:rsidR="0075231F" w:rsidRDefault="0075231F">
      <w:pPr>
        <w:tabs>
          <w:tab w:val="left" w:pos="360"/>
        </w:tabs>
        <w:rPr>
          <w:rFonts w:ascii="Garamond" w:hAnsi="Garamond"/>
          <w:b/>
          <w:i/>
          <w:sz w:val="20"/>
        </w:rPr>
      </w:pPr>
    </w:p>
    <w:p w:rsidR="0075231F" w:rsidRDefault="0075231F">
      <w:pPr>
        <w:numPr>
          <w:ilvl w:val="0"/>
          <w:numId w:val="5"/>
        </w:numPr>
        <w:tabs>
          <w:tab w:val="left" w:pos="360"/>
        </w:tabs>
        <w:spacing w:after="120"/>
        <w:rPr>
          <w:rFonts w:ascii="Garamond" w:hAnsi="Garamond"/>
          <w:sz w:val="20"/>
        </w:rPr>
      </w:pPr>
      <w:r>
        <w:rPr>
          <w:rFonts w:ascii="Garamond" w:hAnsi="Garamond"/>
          <w:sz w:val="20"/>
        </w:rPr>
        <w:t>Become familiar with the Waldsee village curriculum.</w:t>
      </w:r>
    </w:p>
    <w:p w:rsidR="0075231F" w:rsidRDefault="0075231F">
      <w:pPr>
        <w:numPr>
          <w:ilvl w:val="0"/>
          <w:numId w:val="5"/>
        </w:numPr>
        <w:tabs>
          <w:tab w:val="left" w:pos="360"/>
        </w:tabs>
        <w:spacing w:after="120"/>
        <w:rPr>
          <w:rFonts w:ascii="Garamond" w:hAnsi="Garamond"/>
          <w:sz w:val="20"/>
        </w:rPr>
      </w:pPr>
      <w:r>
        <w:rPr>
          <w:rFonts w:ascii="Garamond" w:hAnsi="Garamond"/>
          <w:sz w:val="20"/>
        </w:rPr>
        <w:t>The village curriculum is composed of daily topical and grammatical themes revolving around question and answer formats geared to building natural language proficiency and challenging to all levels.</w:t>
      </w:r>
    </w:p>
    <w:p w:rsidR="0075231F" w:rsidRDefault="0075231F">
      <w:pPr>
        <w:numPr>
          <w:ilvl w:val="0"/>
          <w:numId w:val="5"/>
        </w:numPr>
        <w:tabs>
          <w:tab w:val="left" w:pos="360"/>
        </w:tabs>
        <w:spacing w:after="120"/>
        <w:rPr>
          <w:rFonts w:ascii="Garamond" w:hAnsi="Garamond"/>
          <w:sz w:val="20"/>
        </w:rPr>
      </w:pPr>
      <w:r>
        <w:rPr>
          <w:rFonts w:ascii="Garamond" w:hAnsi="Garamond"/>
          <w:sz w:val="20"/>
        </w:rPr>
        <w:t>The curriculum is community-based and rooted in meeting communicative needs in the daily-life of the village.</w:t>
      </w:r>
    </w:p>
    <w:p w:rsidR="0075231F" w:rsidRDefault="0075231F">
      <w:pPr>
        <w:numPr>
          <w:ilvl w:val="0"/>
          <w:numId w:val="5"/>
        </w:numPr>
        <w:tabs>
          <w:tab w:val="left" w:pos="360"/>
        </w:tabs>
        <w:spacing w:after="120"/>
        <w:rPr>
          <w:rFonts w:ascii="Garamond" w:hAnsi="Garamond"/>
          <w:sz w:val="20"/>
        </w:rPr>
      </w:pPr>
      <w:r>
        <w:rPr>
          <w:rFonts w:ascii="Garamond" w:hAnsi="Garamond"/>
          <w:sz w:val="20"/>
        </w:rPr>
        <w:t>The curriculum is flexible, integrated, and responsive to different learning styles/speeds.</w:t>
      </w:r>
    </w:p>
    <w:p w:rsidR="0075231F" w:rsidRDefault="0075231F">
      <w:pPr>
        <w:numPr>
          <w:ilvl w:val="0"/>
          <w:numId w:val="5"/>
        </w:numPr>
        <w:tabs>
          <w:tab w:val="left" w:pos="360"/>
        </w:tabs>
        <w:spacing w:after="120"/>
        <w:rPr>
          <w:rFonts w:ascii="Garamond" w:hAnsi="Garamond"/>
          <w:sz w:val="20"/>
        </w:rPr>
      </w:pPr>
      <w:r>
        <w:rPr>
          <w:rFonts w:ascii="Garamond" w:hAnsi="Garamond"/>
          <w:sz w:val="20"/>
        </w:rPr>
        <w:t>It lends itself to content-based and task-based applications and activities geared to every aspect of the day.</w:t>
      </w:r>
    </w:p>
    <w:p w:rsidR="0075231F" w:rsidRDefault="0075231F">
      <w:pPr>
        <w:numPr>
          <w:ilvl w:val="0"/>
          <w:numId w:val="5"/>
        </w:numPr>
        <w:tabs>
          <w:tab w:val="left" w:pos="360"/>
        </w:tabs>
        <w:spacing w:after="120"/>
        <w:rPr>
          <w:rFonts w:ascii="Garamond" w:hAnsi="Garamond"/>
          <w:sz w:val="20"/>
        </w:rPr>
      </w:pPr>
      <w:r>
        <w:rPr>
          <w:rFonts w:ascii="Garamond" w:hAnsi="Garamond"/>
          <w:sz w:val="20"/>
        </w:rPr>
        <w:t>It combines small group practice and review sessions with language-enriched activities for individual language or age levels, cabin groups and interest groups.</w:t>
      </w:r>
    </w:p>
    <w:p w:rsidR="0075231F" w:rsidRDefault="0075231F">
      <w:pPr>
        <w:numPr>
          <w:ilvl w:val="0"/>
          <w:numId w:val="5"/>
        </w:numPr>
        <w:tabs>
          <w:tab w:val="left" w:pos="360"/>
        </w:tabs>
        <w:spacing w:after="120"/>
        <w:rPr>
          <w:rFonts w:ascii="Garamond" w:hAnsi="Garamond"/>
          <w:sz w:val="20"/>
        </w:rPr>
      </w:pPr>
      <w:r>
        <w:rPr>
          <w:rFonts w:ascii="Garamond" w:hAnsi="Garamond"/>
          <w:sz w:val="20"/>
        </w:rPr>
        <w:lastRenderedPageBreak/>
        <w:t>It is open to experimentation and changing talents of staff.</w:t>
      </w:r>
    </w:p>
    <w:p w:rsidR="0075231F" w:rsidRDefault="0075231F">
      <w:pPr>
        <w:numPr>
          <w:ilvl w:val="0"/>
          <w:numId w:val="5"/>
        </w:numPr>
        <w:tabs>
          <w:tab w:val="left" w:pos="360"/>
        </w:tabs>
        <w:spacing w:after="120"/>
        <w:rPr>
          <w:rFonts w:ascii="Garamond" w:hAnsi="Garamond"/>
          <w:sz w:val="20"/>
        </w:rPr>
      </w:pPr>
      <w:r>
        <w:rPr>
          <w:rFonts w:ascii="Garamond" w:hAnsi="Garamond"/>
          <w:sz w:val="20"/>
        </w:rPr>
        <w:t>Villagers are encouraged to communicate in German using vocabulary and patterns of the language that they know.</w:t>
      </w:r>
    </w:p>
    <w:p w:rsidR="0075231F" w:rsidRDefault="0075231F">
      <w:pPr>
        <w:numPr>
          <w:ilvl w:val="0"/>
          <w:numId w:val="5"/>
        </w:numPr>
        <w:tabs>
          <w:tab w:val="left" w:pos="360"/>
        </w:tabs>
        <w:spacing w:after="120"/>
        <w:rPr>
          <w:rFonts w:ascii="Garamond" w:hAnsi="Garamond"/>
          <w:sz w:val="20"/>
        </w:rPr>
      </w:pPr>
      <w:r>
        <w:rPr>
          <w:rFonts w:ascii="Garamond" w:hAnsi="Garamond"/>
          <w:sz w:val="20"/>
        </w:rPr>
        <w:t>Language use is not grammatically sequenced.</w:t>
      </w:r>
    </w:p>
    <w:p w:rsidR="0075231F" w:rsidRDefault="0075231F">
      <w:pPr>
        <w:numPr>
          <w:ilvl w:val="0"/>
          <w:numId w:val="5"/>
        </w:numPr>
        <w:tabs>
          <w:tab w:val="left" w:pos="360"/>
        </w:tabs>
        <w:spacing w:after="120"/>
        <w:rPr>
          <w:rFonts w:ascii="Garamond" w:hAnsi="Garamond"/>
          <w:sz w:val="20"/>
        </w:rPr>
      </w:pPr>
      <w:r>
        <w:rPr>
          <w:rFonts w:ascii="Garamond" w:hAnsi="Garamond"/>
          <w:sz w:val="20"/>
        </w:rPr>
        <w:t>Language in most situations is the tool of instruction, not the object of instruction.</w:t>
      </w:r>
    </w:p>
    <w:p w:rsidR="0075231F" w:rsidRDefault="0075231F">
      <w:pPr>
        <w:tabs>
          <w:tab w:val="left" w:pos="360"/>
        </w:tabs>
        <w:rPr>
          <w:rFonts w:ascii="Garamond" w:hAnsi="Garamond"/>
          <w:sz w:val="20"/>
        </w:rPr>
      </w:pPr>
    </w:p>
    <w:p w:rsidR="0075231F" w:rsidRDefault="0075231F">
      <w:pPr>
        <w:pStyle w:val="Heading1"/>
        <w:jc w:val="both"/>
        <w:rPr>
          <w:rFonts w:ascii="Garamond" w:hAnsi="Garamond"/>
        </w:rPr>
      </w:pPr>
      <w:r>
        <w:rPr>
          <w:rFonts w:ascii="Garamond" w:hAnsi="Garamond"/>
        </w:rPr>
        <w:t>Tips</w:t>
      </w:r>
    </w:p>
    <w:p w:rsidR="0075231F" w:rsidRDefault="0075231F">
      <w:pPr>
        <w:tabs>
          <w:tab w:val="left" w:pos="360"/>
        </w:tabs>
        <w:rPr>
          <w:rFonts w:ascii="Garamond" w:hAnsi="Garamond"/>
          <w:b/>
          <w:sz w:val="20"/>
        </w:rPr>
      </w:pPr>
    </w:p>
    <w:p w:rsidR="0075231F" w:rsidRDefault="0075231F">
      <w:pPr>
        <w:numPr>
          <w:ilvl w:val="0"/>
          <w:numId w:val="17"/>
        </w:numPr>
        <w:tabs>
          <w:tab w:val="left" w:pos="360"/>
        </w:tabs>
        <w:spacing w:after="120"/>
        <w:rPr>
          <w:rFonts w:ascii="Garamond" w:hAnsi="Garamond"/>
          <w:sz w:val="20"/>
        </w:rPr>
      </w:pPr>
      <w:r>
        <w:rPr>
          <w:rFonts w:ascii="Garamond" w:hAnsi="Garamond"/>
          <w:sz w:val="20"/>
        </w:rPr>
        <w:t>Use the daily patterns and themes in every possible situation.</w:t>
      </w:r>
    </w:p>
    <w:p w:rsidR="0075231F" w:rsidRDefault="0075231F">
      <w:pPr>
        <w:numPr>
          <w:ilvl w:val="0"/>
          <w:numId w:val="17"/>
        </w:numPr>
        <w:tabs>
          <w:tab w:val="left" w:pos="360"/>
        </w:tabs>
        <w:spacing w:after="120"/>
        <w:rPr>
          <w:rFonts w:ascii="Garamond" w:hAnsi="Garamond"/>
          <w:sz w:val="20"/>
        </w:rPr>
      </w:pPr>
      <w:r>
        <w:rPr>
          <w:rFonts w:ascii="Garamond" w:hAnsi="Garamond"/>
          <w:sz w:val="20"/>
        </w:rPr>
        <w:t>Use the same words and phrases more than you want to.</w:t>
      </w:r>
    </w:p>
    <w:p w:rsidR="0075231F" w:rsidRDefault="0075231F">
      <w:pPr>
        <w:numPr>
          <w:ilvl w:val="0"/>
          <w:numId w:val="17"/>
        </w:numPr>
        <w:tabs>
          <w:tab w:val="left" w:pos="360"/>
        </w:tabs>
        <w:spacing w:after="120"/>
        <w:rPr>
          <w:rFonts w:ascii="Garamond" w:hAnsi="Garamond"/>
          <w:sz w:val="20"/>
        </w:rPr>
      </w:pPr>
      <w:r>
        <w:rPr>
          <w:rFonts w:ascii="Garamond" w:hAnsi="Garamond"/>
          <w:sz w:val="20"/>
        </w:rPr>
        <w:t>Show, give, perform an example of adapting a language use in a situation (Laden, for example) for three different villagers who differ in language level and age (distinguish between the formal Sie and the informal du).</w:t>
      </w:r>
    </w:p>
    <w:p w:rsidR="0075231F" w:rsidRDefault="0075231F">
      <w:pPr>
        <w:numPr>
          <w:ilvl w:val="0"/>
          <w:numId w:val="17"/>
        </w:numPr>
        <w:tabs>
          <w:tab w:val="left" w:pos="360"/>
        </w:tabs>
        <w:rPr>
          <w:rFonts w:ascii="Garamond" w:hAnsi="Garamond"/>
          <w:sz w:val="20"/>
        </w:rPr>
      </w:pPr>
      <w:r>
        <w:rPr>
          <w:rFonts w:ascii="Garamond" w:hAnsi="Garamond"/>
          <w:sz w:val="20"/>
        </w:rPr>
        <w:t>Discourage villagers from translating each new word.  Encourage them to focus on getting the gist.</w:t>
      </w:r>
    </w:p>
    <w:p w:rsidR="0075231F" w:rsidRDefault="0075231F">
      <w:pPr>
        <w:tabs>
          <w:tab w:val="left" w:pos="360"/>
        </w:tabs>
        <w:rPr>
          <w:rFonts w:ascii="Garamond" w:hAnsi="Garamond"/>
          <w:sz w:val="20"/>
        </w:rPr>
      </w:pPr>
    </w:p>
    <w:p w:rsidR="0075231F" w:rsidRDefault="0075231F">
      <w:pPr>
        <w:tabs>
          <w:tab w:val="left" w:pos="360"/>
        </w:tabs>
        <w:rPr>
          <w:rFonts w:ascii="Garamond" w:hAnsi="Garamond"/>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5231F">
        <w:tc>
          <w:tcPr>
            <w:tcW w:w="9576" w:type="dxa"/>
            <w:tcBorders>
              <w:top w:val="single" w:sz="6" w:space="0" w:color="auto"/>
              <w:left w:val="single" w:sz="6" w:space="0" w:color="auto"/>
              <w:bottom w:val="single" w:sz="6" w:space="0" w:color="auto"/>
              <w:right w:val="single" w:sz="6" w:space="0" w:color="auto"/>
            </w:tcBorders>
          </w:tcPr>
          <w:p w:rsidR="0075231F" w:rsidRDefault="0075231F">
            <w:pPr>
              <w:tabs>
                <w:tab w:val="left" w:pos="360"/>
              </w:tabs>
              <w:spacing w:before="120" w:after="120"/>
              <w:ind w:left="144" w:right="144"/>
              <w:rPr>
                <w:rFonts w:ascii="Garamond" w:hAnsi="Garamond"/>
                <w:sz w:val="20"/>
              </w:rPr>
            </w:pPr>
            <w:r>
              <w:rPr>
                <w:rFonts w:ascii="Garamond" w:hAnsi="Garamond"/>
                <w:b/>
                <w:sz w:val="20"/>
              </w:rPr>
              <w:t>5.</w:t>
            </w:r>
            <w:r>
              <w:rPr>
                <w:rFonts w:ascii="Garamond" w:hAnsi="Garamond"/>
                <w:b/>
                <w:sz w:val="20"/>
              </w:rPr>
              <w:tab/>
              <w:t>Errors are addressed in ways that support and encourage the villager toward more accurate language, rather than in ways that inhibit communication.</w:t>
            </w:r>
          </w:p>
        </w:tc>
      </w:tr>
    </w:tbl>
    <w:p w:rsidR="0075231F" w:rsidRDefault="0075231F">
      <w:pPr>
        <w:tabs>
          <w:tab w:val="left" w:pos="360"/>
        </w:tabs>
        <w:rPr>
          <w:rFonts w:ascii="Garamond" w:hAnsi="Garamond"/>
          <w:sz w:val="20"/>
        </w:rPr>
      </w:pPr>
    </w:p>
    <w:p w:rsidR="0075231F" w:rsidRDefault="0075231F">
      <w:pPr>
        <w:tabs>
          <w:tab w:val="left" w:pos="360"/>
        </w:tabs>
        <w:rPr>
          <w:rFonts w:ascii="Garamond" w:hAnsi="Garamond"/>
          <w:i/>
          <w:sz w:val="20"/>
        </w:rPr>
      </w:pPr>
      <w:r>
        <w:rPr>
          <w:rFonts w:ascii="Garamond" w:hAnsi="Garamond"/>
          <w:i/>
          <w:sz w:val="20"/>
        </w:rPr>
        <w:t>Villagers and staff both make language mistakes. How do we deal with these?</w:t>
      </w:r>
    </w:p>
    <w:p w:rsidR="0075231F" w:rsidRDefault="0075231F">
      <w:pPr>
        <w:tabs>
          <w:tab w:val="left" w:pos="360"/>
        </w:tabs>
        <w:rPr>
          <w:rFonts w:ascii="Garamond" w:hAnsi="Garamond"/>
          <w:i/>
          <w:sz w:val="20"/>
        </w:rPr>
      </w:pPr>
    </w:p>
    <w:p w:rsidR="0075231F" w:rsidRDefault="0075231F">
      <w:pPr>
        <w:tabs>
          <w:tab w:val="left" w:pos="360"/>
        </w:tabs>
        <w:rPr>
          <w:rFonts w:ascii="Garamond" w:hAnsi="Garamond"/>
          <w:b/>
          <w:sz w:val="20"/>
        </w:rPr>
      </w:pPr>
      <w:r>
        <w:rPr>
          <w:rFonts w:ascii="Garamond" w:hAnsi="Garamond"/>
          <w:b/>
          <w:sz w:val="20"/>
        </w:rPr>
        <w:t>What does this mean for us?</w:t>
      </w:r>
    </w:p>
    <w:p w:rsidR="0075231F" w:rsidRDefault="0075231F">
      <w:pPr>
        <w:tabs>
          <w:tab w:val="left" w:pos="360"/>
        </w:tabs>
        <w:rPr>
          <w:rFonts w:ascii="Garamond" w:hAnsi="Garamond"/>
          <w:b/>
          <w:i/>
          <w:sz w:val="20"/>
        </w:rPr>
      </w:pPr>
    </w:p>
    <w:p w:rsidR="0075231F" w:rsidRDefault="0075231F">
      <w:pPr>
        <w:numPr>
          <w:ilvl w:val="0"/>
          <w:numId w:val="5"/>
        </w:numPr>
        <w:tabs>
          <w:tab w:val="left" w:pos="360"/>
        </w:tabs>
        <w:spacing w:after="120"/>
        <w:rPr>
          <w:rFonts w:ascii="Garamond" w:hAnsi="Garamond"/>
          <w:sz w:val="20"/>
          <w:lang w:val="de-DE"/>
        </w:rPr>
      </w:pPr>
      <w:r>
        <w:rPr>
          <w:rFonts w:ascii="Garamond" w:hAnsi="Garamond"/>
          <w:sz w:val="20"/>
          <w:lang w:val="de-DE"/>
        </w:rPr>
        <w:t>Model! Don’t correct - converse.</w:t>
      </w:r>
    </w:p>
    <w:p w:rsidR="0075231F" w:rsidRDefault="0075231F">
      <w:pPr>
        <w:numPr>
          <w:ilvl w:val="0"/>
          <w:numId w:val="5"/>
        </w:numPr>
        <w:tabs>
          <w:tab w:val="left" w:pos="360"/>
        </w:tabs>
        <w:spacing w:after="120"/>
        <w:rPr>
          <w:rFonts w:ascii="Garamond" w:hAnsi="Garamond"/>
          <w:sz w:val="20"/>
          <w:lang w:val="de-DE"/>
        </w:rPr>
      </w:pPr>
      <w:r>
        <w:rPr>
          <w:rFonts w:ascii="Garamond" w:hAnsi="Garamond"/>
          <w:sz w:val="20"/>
          <w:lang w:val="de-DE"/>
        </w:rPr>
        <w:t>Rephrase an inaccurate statement, for instance, in response to “Ich habe an den Strand gegehen” you might say “O ja, ich bin auch zum Strand gegangen” instead of “Nein, das ist falsch. Du mußt sagen, ‘Ich bin zum Strand gegangen.’”</w:t>
      </w:r>
    </w:p>
    <w:p w:rsidR="0075231F" w:rsidRDefault="0075231F">
      <w:pPr>
        <w:numPr>
          <w:ilvl w:val="0"/>
          <w:numId w:val="5"/>
        </w:numPr>
        <w:tabs>
          <w:tab w:val="left" w:pos="360"/>
        </w:tabs>
        <w:spacing w:after="120"/>
        <w:rPr>
          <w:rFonts w:ascii="Garamond" w:hAnsi="Garamond"/>
          <w:sz w:val="20"/>
        </w:rPr>
      </w:pPr>
      <w:r>
        <w:rPr>
          <w:rFonts w:ascii="Garamond" w:hAnsi="Garamond"/>
          <w:sz w:val="20"/>
        </w:rPr>
        <w:t xml:space="preserve">Don’t interrupt the villager’s flow of talk with multiple corrections.  </w:t>
      </w:r>
    </w:p>
    <w:p w:rsidR="0075231F" w:rsidRDefault="0075231F">
      <w:pPr>
        <w:numPr>
          <w:ilvl w:val="0"/>
          <w:numId w:val="5"/>
        </w:numPr>
        <w:tabs>
          <w:tab w:val="left" w:pos="360"/>
        </w:tabs>
        <w:spacing w:after="120"/>
        <w:rPr>
          <w:rFonts w:ascii="Garamond" w:hAnsi="Garamond"/>
          <w:sz w:val="20"/>
        </w:rPr>
      </w:pPr>
      <w:r>
        <w:rPr>
          <w:rFonts w:ascii="Garamond" w:hAnsi="Garamond"/>
          <w:sz w:val="20"/>
        </w:rPr>
        <w:t xml:space="preserve">Listen to villager language for commonly made mistakes.  Structure your Familie, Familienausflug, Hausgespräch, Veranstaltung or other opportunities to learn in ways that address these recurring errors. </w:t>
      </w:r>
    </w:p>
    <w:p w:rsidR="0075231F" w:rsidRDefault="0075231F">
      <w:pPr>
        <w:numPr>
          <w:ilvl w:val="0"/>
          <w:numId w:val="5"/>
        </w:numPr>
        <w:tabs>
          <w:tab w:val="left" w:pos="360"/>
        </w:tabs>
        <w:spacing w:after="120"/>
        <w:rPr>
          <w:rFonts w:ascii="Garamond" w:hAnsi="Garamond"/>
          <w:sz w:val="20"/>
        </w:rPr>
      </w:pPr>
      <w:r>
        <w:rPr>
          <w:rFonts w:ascii="Garamond" w:hAnsi="Garamond"/>
          <w:sz w:val="20"/>
        </w:rPr>
        <w:t>Be patient. Take time to elicit responses from the villager.</w:t>
      </w:r>
    </w:p>
    <w:p w:rsidR="0075231F" w:rsidRDefault="0075231F">
      <w:pPr>
        <w:numPr>
          <w:ilvl w:val="0"/>
          <w:numId w:val="5"/>
        </w:numPr>
        <w:tabs>
          <w:tab w:val="left" w:pos="360"/>
        </w:tabs>
        <w:spacing w:after="120"/>
        <w:rPr>
          <w:rFonts w:ascii="Garamond" w:hAnsi="Garamond"/>
          <w:sz w:val="20"/>
        </w:rPr>
      </w:pPr>
      <w:r>
        <w:rPr>
          <w:rFonts w:ascii="Garamond" w:hAnsi="Garamond"/>
          <w:sz w:val="20"/>
        </w:rPr>
        <w:t>Be supportive. Be dramatic.</w:t>
      </w:r>
    </w:p>
    <w:p w:rsidR="0075231F" w:rsidRDefault="0075231F">
      <w:pPr>
        <w:numPr>
          <w:ilvl w:val="0"/>
          <w:numId w:val="5"/>
        </w:numPr>
        <w:tabs>
          <w:tab w:val="left" w:pos="360"/>
        </w:tabs>
        <w:spacing w:after="120"/>
        <w:rPr>
          <w:rFonts w:ascii="Garamond" w:hAnsi="Garamond"/>
          <w:sz w:val="20"/>
        </w:rPr>
      </w:pPr>
      <w:r>
        <w:rPr>
          <w:rFonts w:ascii="Garamond" w:hAnsi="Garamond"/>
          <w:sz w:val="20"/>
        </w:rPr>
        <w:t>It is appropriate to attend to error correction and accuracy during Familienzeit and then to be forgiving during informal language time.</w:t>
      </w:r>
    </w:p>
    <w:p w:rsidR="0075231F" w:rsidRDefault="0075231F">
      <w:pPr>
        <w:numPr>
          <w:ilvl w:val="0"/>
          <w:numId w:val="5"/>
        </w:numPr>
        <w:tabs>
          <w:tab w:val="left" w:pos="360"/>
        </w:tabs>
        <w:spacing w:after="120"/>
        <w:rPr>
          <w:rFonts w:ascii="Garamond" w:hAnsi="Garamond"/>
          <w:sz w:val="20"/>
        </w:rPr>
      </w:pPr>
      <w:r>
        <w:rPr>
          <w:rFonts w:ascii="Garamond" w:hAnsi="Garamond"/>
          <w:sz w:val="20"/>
        </w:rPr>
        <w:t xml:space="preserve">Prompt the learner to rethink their own language use, e.g., “Reich mir die Salz, bitte!”  </w:t>
      </w:r>
      <w:r>
        <w:rPr>
          <w:rFonts w:ascii="Garamond" w:hAnsi="Garamond"/>
          <w:sz w:val="20"/>
          <w:lang w:val="de-DE"/>
        </w:rPr>
        <w:t xml:space="preserve">“Sagt man </w:t>
      </w:r>
      <w:r>
        <w:rPr>
          <w:rFonts w:ascii="Garamond" w:hAnsi="Garamond"/>
          <w:i/>
          <w:sz w:val="20"/>
          <w:lang w:val="de-DE"/>
        </w:rPr>
        <w:t>die</w:t>
      </w:r>
      <w:r>
        <w:rPr>
          <w:rFonts w:ascii="Garamond" w:hAnsi="Garamond"/>
          <w:sz w:val="20"/>
          <w:lang w:val="de-DE"/>
        </w:rPr>
        <w:t xml:space="preserve"> Salz?”  </w:t>
      </w:r>
      <w:r>
        <w:rPr>
          <w:rFonts w:ascii="Garamond" w:hAnsi="Garamond"/>
          <w:sz w:val="20"/>
        </w:rPr>
        <w:t>Learners are less likely to make the same error again, if they have corrected their own language before.</w:t>
      </w:r>
    </w:p>
    <w:p w:rsidR="0075231F" w:rsidRDefault="0075231F">
      <w:pPr>
        <w:numPr>
          <w:ilvl w:val="0"/>
          <w:numId w:val="5"/>
        </w:numPr>
        <w:tabs>
          <w:tab w:val="left" w:pos="360"/>
        </w:tabs>
        <w:spacing w:after="120"/>
        <w:rPr>
          <w:rFonts w:ascii="Garamond" w:hAnsi="Garamond"/>
          <w:sz w:val="20"/>
        </w:rPr>
      </w:pPr>
      <w:r>
        <w:rPr>
          <w:rFonts w:ascii="Garamond" w:hAnsi="Garamond"/>
          <w:sz w:val="20"/>
        </w:rPr>
        <w:t xml:space="preserve">Errors are normal, natural and unavoidable part of language learning. They can show us that a learner is on the path to gaining  control of the language.  </w:t>
      </w:r>
    </w:p>
    <w:p w:rsidR="0075231F" w:rsidRDefault="0075231F">
      <w:pPr>
        <w:numPr>
          <w:ilvl w:val="0"/>
          <w:numId w:val="5"/>
        </w:numPr>
        <w:tabs>
          <w:tab w:val="left" w:pos="360"/>
        </w:tabs>
        <w:spacing w:after="120"/>
        <w:rPr>
          <w:rFonts w:ascii="Garamond" w:hAnsi="Garamond"/>
          <w:sz w:val="20"/>
        </w:rPr>
      </w:pPr>
      <w:r>
        <w:rPr>
          <w:rFonts w:ascii="Garamond" w:hAnsi="Garamond"/>
          <w:sz w:val="20"/>
        </w:rPr>
        <w:t>Target errors that are particularly annoying to native German speakers.</w:t>
      </w:r>
    </w:p>
    <w:p w:rsidR="0075231F" w:rsidRDefault="0075231F">
      <w:pPr>
        <w:numPr>
          <w:ilvl w:val="0"/>
          <w:numId w:val="5"/>
        </w:numPr>
        <w:tabs>
          <w:tab w:val="left" w:pos="360"/>
        </w:tabs>
        <w:rPr>
          <w:rFonts w:ascii="Garamond" w:hAnsi="Garamond"/>
          <w:sz w:val="20"/>
        </w:rPr>
      </w:pPr>
      <w:r>
        <w:rPr>
          <w:rFonts w:ascii="Garamond" w:hAnsi="Garamond"/>
          <w:sz w:val="20"/>
        </w:rPr>
        <w:t>Error correction among staff is a sensitive subject. As a rule of thumb do not correct fellow staff in front of villagers, and if possible do so in a motivational way - we are all language learners! If you want to point out common errors by staff, use the sheet posted in the staff lounge.</w:t>
      </w:r>
    </w:p>
    <w:p w:rsidR="0075231F" w:rsidRDefault="0075231F">
      <w:pPr>
        <w:tabs>
          <w:tab w:val="left" w:pos="360"/>
        </w:tabs>
        <w:rPr>
          <w:rFonts w:ascii="Garamond" w:hAnsi="Garamond"/>
          <w:sz w:val="20"/>
        </w:rPr>
      </w:pPr>
    </w:p>
    <w:p w:rsidR="0075231F" w:rsidRDefault="0075231F">
      <w:pPr>
        <w:tabs>
          <w:tab w:val="left" w:pos="360"/>
        </w:tabs>
        <w:rPr>
          <w:rFonts w:ascii="Garamond" w:hAnsi="Garamond"/>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75231F">
        <w:tc>
          <w:tcPr>
            <w:tcW w:w="9576" w:type="dxa"/>
            <w:tcBorders>
              <w:top w:val="single" w:sz="6" w:space="0" w:color="auto"/>
              <w:left w:val="single" w:sz="6" w:space="0" w:color="auto"/>
              <w:bottom w:val="single" w:sz="6" w:space="0" w:color="auto"/>
              <w:right w:val="single" w:sz="6" w:space="0" w:color="auto"/>
            </w:tcBorders>
          </w:tcPr>
          <w:p w:rsidR="0075231F" w:rsidRDefault="0075231F">
            <w:pPr>
              <w:tabs>
                <w:tab w:val="left" w:pos="360"/>
              </w:tabs>
              <w:spacing w:before="120" w:after="120"/>
              <w:ind w:left="144" w:right="144"/>
              <w:rPr>
                <w:rFonts w:ascii="Garamond" w:hAnsi="Garamond"/>
                <w:sz w:val="20"/>
              </w:rPr>
            </w:pPr>
            <w:r>
              <w:rPr>
                <w:rFonts w:ascii="Garamond" w:hAnsi="Garamond"/>
                <w:b/>
                <w:sz w:val="20"/>
              </w:rPr>
              <w:t>6.</w:t>
            </w:r>
            <w:r>
              <w:rPr>
                <w:rFonts w:ascii="Garamond" w:hAnsi="Garamond"/>
                <w:b/>
                <w:sz w:val="20"/>
              </w:rPr>
              <w:tab/>
              <w:t>While Waldsee emphasizes listening and speaking ability, reading and writing German may accompany or support the development of listening and speaking in the two-week program, and is central to instruction in the credit program.</w:t>
            </w:r>
            <w:r>
              <w:rPr>
                <w:rFonts w:ascii="Garamond" w:hAnsi="Garamond"/>
                <w:sz w:val="20"/>
              </w:rPr>
              <w:t xml:space="preserve"> </w:t>
            </w:r>
          </w:p>
        </w:tc>
      </w:tr>
    </w:tbl>
    <w:p w:rsidR="0075231F" w:rsidRDefault="0075231F">
      <w:pPr>
        <w:tabs>
          <w:tab w:val="left" w:pos="360"/>
        </w:tabs>
        <w:rPr>
          <w:rFonts w:ascii="Garamond" w:hAnsi="Garamond"/>
          <w:sz w:val="20"/>
        </w:rPr>
      </w:pPr>
    </w:p>
    <w:p w:rsidR="0075231F" w:rsidRDefault="0075231F">
      <w:pPr>
        <w:tabs>
          <w:tab w:val="left" w:pos="360"/>
        </w:tabs>
        <w:rPr>
          <w:rFonts w:ascii="Garamond" w:hAnsi="Garamond"/>
          <w:i/>
          <w:sz w:val="20"/>
        </w:rPr>
      </w:pPr>
      <w:r>
        <w:rPr>
          <w:rFonts w:ascii="Garamond" w:hAnsi="Garamond"/>
          <w:i/>
          <w:sz w:val="20"/>
        </w:rPr>
        <w:t>Does a focus on speaking and listening preclude reading and writing?</w:t>
      </w:r>
    </w:p>
    <w:p w:rsidR="0075231F" w:rsidRDefault="0075231F">
      <w:pPr>
        <w:tabs>
          <w:tab w:val="left" w:pos="360"/>
        </w:tabs>
        <w:rPr>
          <w:rFonts w:ascii="Garamond" w:hAnsi="Garamond"/>
          <w:b/>
          <w:i/>
          <w:sz w:val="20"/>
        </w:rPr>
      </w:pPr>
    </w:p>
    <w:p w:rsidR="0075231F" w:rsidRDefault="0075231F">
      <w:pPr>
        <w:tabs>
          <w:tab w:val="left" w:pos="360"/>
        </w:tabs>
        <w:rPr>
          <w:rFonts w:ascii="Garamond" w:hAnsi="Garamond"/>
          <w:b/>
          <w:sz w:val="20"/>
        </w:rPr>
      </w:pPr>
      <w:r>
        <w:rPr>
          <w:rFonts w:ascii="Garamond" w:hAnsi="Garamond"/>
          <w:b/>
          <w:sz w:val="20"/>
        </w:rPr>
        <w:t>What does this mean for us?</w:t>
      </w:r>
    </w:p>
    <w:p w:rsidR="0075231F" w:rsidRDefault="0075231F">
      <w:pPr>
        <w:tabs>
          <w:tab w:val="left" w:pos="360"/>
        </w:tabs>
        <w:rPr>
          <w:rFonts w:ascii="Garamond" w:hAnsi="Garamond"/>
          <w:b/>
          <w:i/>
          <w:sz w:val="20"/>
        </w:rPr>
      </w:pPr>
    </w:p>
    <w:p w:rsidR="0075231F" w:rsidRDefault="0075231F">
      <w:pPr>
        <w:numPr>
          <w:ilvl w:val="0"/>
          <w:numId w:val="5"/>
        </w:numPr>
        <w:tabs>
          <w:tab w:val="left" w:pos="360"/>
        </w:tabs>
        <w:spacing w:after="120"/>
        <w:rPr>
          <w:rFonts w:ascii="Garamond" w:hAnsi="Garamond"/>
          <w:sz w:val="20"/>
        </w:rPr>
      </w:pPr>
      <w:r>
        <w:rPr>
          <w:rFonts w:ascii="Garamond" w:hAnsi="Garamond"/>
          <w:sz w:val="20"/>
        </w:rPr>
        <w:t>The written word in the form of labels and signs is an integral part of Waldsee’s cultural atmosphere. Label everything. Use these words a lot.</w:t>
      </w:r>
    </w:p>
    <w:p w:rsidR="0075231F" w:rsidRDefault="0075231F">
      <w:pPr>
        <w:numPr>
          <w:ilvl w:val="0"/>
          <w:numId w:val="5"/>
        </w:numPr>
        <w:tabs>
          <w:tab w:val="left" w:pos="360"/>
        </w:tabs>
        <w:spacing w:after="120"/>
        <w:rPr>
          <w:rFonts w:ascii="Garamond" w:hAnsi="Garamond"/>
          <w:sz w:val="20"/>
        </w:rPr>
      </w:pPr>
      <w:r>
        <w:rPr>
          <w:rFonts w:ascii="Garamond" w:hAnsi="Garamond"/>
          <w:sz w:val="20"/>
        </w:rPr>
        <w:t xml:space="preserve">Try to use authentic written materials in the village curriculum, to promote greater understanding of life in German-speaking  </w:t>
      </w:r>
      <w:smartTag w:uri="urn:schemas-microsoft-com:office:smarttags" w:element="place">
        <w:r>
          <w:rPr>
            <w:rFonts w:ascii="Garamond" w:hAnsi="Garamond"/>
            <w:sz w:val="20"/>
          </w:rPr>
          <w:t>Europe</w:t>
        </w:r>
      </w:smartTag>
      <w:r>
        <w:rPr>
          <w:rFonts w:ascii="Garamond" w:hAnsi="Garamond"/>
          <w:sz w:val="20"/>
        </w:rPr>
        <w:t>, and to broaden intercultural skills.</w:t>
      </w:r>
    </w:p>
    <w:p w:rsidR="0075231F" w:rsidRDefault="0075231F">
      <w:pPr>
        <w:numPr>
          <w:ilvl w:val="0"/>
          <w:numId w:val="5"/>
        </w:numPr>
        <w:tabs>
          <w:tab w:val="left" w:pos="360"/>
        </w:tabs>
        <w:spacing w:after="120"/>
        <w:rPr>
          <w:rFonts w:ascii="Garamond" w:hAnsi="Garamond"/>
          <w:sz w:val="20"/>
        </w:rPr>
      </w:pPr>
      <w:r>
        <w:rPr>
          <w:rFonts w:ascii="Garamond" w:hAnsi="Garamond"/>
          <w:sz w:val="20"/>
        </w:rPr>
        <w:t xml:space="preserve">Use the Internet - for projects, for information, about a particular topic of interest or to post news (in German) from </w:t>
      </w:r>
      <w:smartTag w:uri="urn:schemas-microsoft-com:office:smarttags" w:element="country-region">
        <w:r>
          <w:rPr>
            <w:rFonts w:ascii="Garamond" w:hAnsi="Garamond"/>
            <w:sz w:val="20"/>
          </w:rPr>
          <w:t>Germany</w:t>
        </w:r>
      </w:smartTag>
      <w:r>
        <w:rPr>
          <w:rFonts w:ascii="Garamond" w:hAnsi="Garamond"/>
          <w:sz w:val="20"/>
        </w:rPr>
        <w:t xml:space="preserve">, </w:t>
      </w:r>
      <w:smartTag w:uri="urn:schemas-microsoft-com:office:smarttags" w:element="place">
        <w:smartTag w:uri="urn:schemas-microsoft-com:office:smarttags" w:element="country-region">
          <w:r>
            <w:rPr>
              <w:rFonts w:ascii="Garamond" w:hAnsi="Garamond"/>
              <w:sz w:val="20"/>
            </w:rPr>
            <w:t>America</w:t>
          </w:r>
        </w:smartTag>
      </w:smartTag>
      <w:r>
        <w:rPr>
          <w:rFonts w:ascii="Garamond" w:hAnsi="Garamond"/>
          <w:sz w:val="20"/>
        </w:rPr>
        <w:t xml:space="preserve"> or around the world.</w:t>
      </w:r>
    </w:p>
    <w:p w:rsidR="0075231F" w:rsidRDefault="0075231F">
      <w:pPr>
        <w:numPr>
          <w:ilvl w:val="0"/>
          <w:numId w:val="5"/>
        </w:numPr>
        <w:tabs>
          <w:tab w:val="left" w:pos="360"/>
        </w:tabs>
        <w:spacing w:after="120"/>
        <w:rPr>
          <w:rFonts w:ascii="Garamond" w:hAnsi="Garamond"/>
          <w:sz w:val="20"/>
        </w:rPr>
      </w:pPr>
      <w:r>
        <w:rPr>
          <w:rFonts w:ascii="Garamond" w:hAnsi="Garamond"/>
          <w:sz w:val="20"/>
        </w:rPr>
        <w:t>Have your villagers - at any level of language ability - maintain a journal.</w:t>
      </w:r>
    </w:p>
    <w:p w:rsidR="0075231F" w:rsidRDefault="0075231F">
      <w:pPr>
        <w:numPr>
          <w:ilvl w:val="0"/>
          <w:numId w:val="5"/>
        </w:numPr>
        <w:tabs>
          <w:tab w:val="left" w:pos="360"/>
        </w:tabs>
        <w:spacing w:after="120"/>
        <w:rPr>
          <w:rFonts w:ascii="Garamond" w:hAnsi="Garamond"/>
          <w:sz w:val="20"/>
        </w:rPr>
      </w:pPr>
      <w:r>
        <w:rPr>
          <w:rFonts w:ascii="Garamond" w:hAnsi="Garamond"/>
          <w:sz w:val="20"/>
        </w:rPr>
        <w:t>Read and review texts of lengthier songs.</w:t>
      </w:r>
    </w:p>
    <w:p w:rsidR="0075231F" w:rsidRDefault="0075231F">
      <w:pPr>
        <w:numPr>
          <w:ilvl w:val="0"/>
          <w:numId w:val="5"/>
        </w:numPr>
        <w:tabs>
          <w:tab w:val="left" w:pos="360"/>
        </w:tabs>
        <w:spacing w:after="120"/>
        <w:rPr>
          <w:rFonts w:ascii="Garamond" w:hAnsi="Garamond"/>
          <w:sz w:val="20"/>
        </w:rPr>
      </w:pPr>
      <w:r>
        <w:rPr>
          <w:rFonts w:ascii="Garamond" w:hAnsi="Garamond"/>
          <w:sz w:val="20"/>
        </w:rPr>
        <w:t>Create brochures, catalogs, menus, train schedules, “wanted” posters, “how to” guides in German.  Remember that written documents evolve over time and typically require multiple drafts with opportunities for self-, peer-, and teacher/counselor input.</w:t>
      </w:r>
    </w:p>
    <w:p w:rsidR="0075231F" w:rsidRDefault="0075231F">
      <w:pPr>
        <w:numPr>
          <w:ilvl w:val="0"/>
          <w:numId w:val="5"/>
        </w:numPr>
        <w:tabs>
          <w:tab w:val="left" w:pos="360"/>
        </w:tabs>
        <w:spacing w:after="120"/>
        <w:rPr>
          <w:rFonts w:ascii="Garamond" w:hAnsi="Garamond"/>
          <w:sz w:val="20"/>
        </w:rPr>
      </w:pPr>
      <w:r>
        <w:rPr>
          <w:rFonts w:ascii="Garamond" w:hAnsi="Garamond"/>
          <w:sz w:val="20"/>
        </w:rPr>
        <w:t>Start a cabin, class or village newspaper. If you are not producing the newspaper, help your villagers read it.</w:t>
      </w:r>
    </w:p>
    <w:p w:rsidR="0075231F" w:rsidRDefault="0075231F">
      <w:pPr>
        <w:numPr>
          <w:ilvl w:val="0"/>
          <w:numId w:val="5"/>
        </w:numPr>
        <w:tabs>
          <w:tab w:val="left" w:pos="360"/>
        </w:tabs>
        <w:rPr>
          <w:rFonts w:ascii="Garamond" w:hAnsi="Garamond"/>
          <w:sz w:val="20"/>
        </w:rPr>
      </w:pPr>
      <w:r>
        <w:rPr>
          <w:rFonts w:ascii="Garamond" w:hAnsi="Garamond"/>
          <w:sz w:val="20"/>
        </w:rPr>
        <w:t>Use Hausgespräch time to have your villagers label items in the cabin, write out cabin rules, daily memories, etc. Work with them to understand the Dienstliste.</w:t>
      </w:r>
    </w:p>
    <w:p w:rsidR="0075231F" w:rsidRDefault="0075231F">
      <w:pPr>
        <w:jc w:val="both"/>
        <w:rPr>
          <w:rFonts w:ascii="Garamond" w:hAnsi="Garamond"/>
          <w:sz w:val="20"/>
        </w:rPr>
      </w:pPr>
    </w:p>
    <w:p w:rsidR="0075231F" w:rsidRDefault="0075231F">
      <w:pPr>
        <w:pStyle w:val="Heading1"/>
        <w:pBdr>
          <w:bottom w:val="single" w:sz="6" w:space="1" w:color="auto"/>
        </w:pBdr>
        <w:jc w:val="both"/>
        <w:rPr>
          <w:rFonts w:ascii="Garamond" w:hAnsi="Garamond"/>
        </w:rPr>
      </w:pPr>
      <w:r>
        <w:rPr>
          <w:rFonts w:ascii="Garamond" w:hAnsi="Garamond"/>
        </w:rPr>
        <w:br w:type="page"/>
      </w:r>
      <w:r>
        <w:rPr>
          <w:rFonts w:ascii="Garamond" w:hAnsi="Garamond"/>
          <w:smallCaps/>
          <w:sz w:val="32"/>
        </w:rPr>
        <w:lastRenderedPageBreak/>
        <w:t>III.  Planning Your Curriculum</w:t>
      </w:r>
      <w:r>
        <w:rPr>
          <w:rFonts w:ascii="Garamond" w:hAnsi="Garamond"/>
        </w:rPr>
        <w:t xml:space="preserve"> </w:t>
      </w:r>
    </w:p>
    <w:p w:rsidR="0075231F" w:rsidRDefault="0075231F">
      <w:pPr>
        <w:jc w:val="both"/>
        <w:rPr>
          <w:rFonts w:ascii="Garamond" w:hAnsi="Garamond"/>
          <w:sz w:val="20"/>
        </w:rPr>
      </w:pPr>
    </w:p>
    <w:p w:rsidR="0075231F" w:rsidRPr="0075231F" w:rsidRDefault="0075231F">
      <w:pPr>
        <w:rPr>
          <w:rFonts w:ascii="Garamond" w:hAnsi="Garamond"/>
          <w:sz w:val="20"/>
          <w:szCs w:val="20"/>
        </w:rPr>
      </w:pPr>
      <w:r w:rsidRPr="0075231F">
        <w:rPr>
          <w:rFonts w:ascii="Garamond" w:hAnsi="Garamond"/>
          <w:sz w:val="20"/>
          <w:szCs w:val="20"/>
        </w:rPr>
        <w:t>1. Theme</w:t>
      </w:r>
    </w:p>
    <w:p w:rsidR="0075231F" w:rsidRPr="0075231F" w:rsidRDefault="0075231F">
      <w:pPr>
        <w:rPr>
          <w:rFonts w:ascii="Garamond" w:hAnsi="Garamond"/>
          <w:sz w:val="20"/>
          <w:szCs w:val="20"/>
        </w:rPr>
      </w:pPr>
    </w:p>
    <w:p w:rsidR="0075231F" w:rsidRPr="0075231F" w:rsidRDefault="0075231F">
      <w:pPr>
        <w:rPr>
          <w:rFonts w:ascii="Garamond" w:hAnsi="Garamond"/>
          <w:sz w:val="20"/>
          <w:szCs w:val="20"/>
        </w:rPr>
      </w:pPr>
      <w:r w:rsidRPr="0075231F">
        <w:rPr>
          <w:rFonts w:ascii="Garamond" w:hAnsi="Garamond"/>
          <w:sz w:val="20"/>
          <w:szCs w:val="20"/>
        </w:rPr>
        <w:t>What is a theme?</w:t>
      </w:r>
    </w:p>
    <w:p w:rsidR="0075231F" w:rsidRPr="0075231F" w:rsidRDefault="0075231F">
      <w:pPr>
        <w:ind w:left="720"/>
        <w:rPr>
          <w:rFonts w:ascii="Garamond" w:hAnsi="Garamond"/>
          <w:sz w:val="20"/>
          <w:szCs w:val="20"/>
        </w:rPr>
      </w:pPr>
      <w:r w:rsidRPr="0075231F">
        <w:rPr>
          <w:rFonts w:ascii="Garamond" w:hAnsi="Garamond"/>
          <w:sz w:val="20"/>
          <w:szCs w:val="20"/>
        </w:rPr>
        <w:t>A theme is a central idea around which a unit can be planned. The theme dictates the vocabulary fields, cultural practices, and language structures that credit villagers will learn and use. Planning around a theme includes involving the credit villagers in simulated and authentic situations in which they can use culturally appropriate vocabulary and language structures. A theme can be developed for use at any language level.</w:t>
      </w:r>
    </w:p>
    <w:p w:rsidR="0075231F" w:rsidRPr="0075231F" w:rsidRDefault="0075231F">
      <w:pPr>
        <w:rPr>
          <w:rFonts w:ascii="Garamond" w:hAnsi="Garamond"/>
          <w:sz w:val="20"/>
          <w:szCs w:val="20"/>
        </w:rPr>
      </w:pPr>
    </w:p>
    <w:p w:rsidR="0075231F" w:rsidRPr="0075231F" w:rsidRDefault="0075231F">
      <w:pPr>
        <w:rPr>
          <w:rFonts w:ascii="Garamond" w:hAnsi="Garamond"/>
          <w:sz w:val="20"/>
          <w:szCs w:val="20"/>
        </w:rPr>
      </w:pPr>
      <w:r w:rsidRPr="0075231F">
        <w:rPr>
          <w:rFonts w:ascii="Garamond" w:hAnsi="Garamond"/>
          <w:sz w:val="20"/>
          <w:szCs w:val="20"/>
        </w:rPr>
        <w:t>How do you plan a theme?</w:t>
      </w:r>
    </w:p>
    <w:p w:rsidR="0075231F" w:rsidRPr="0075231F" w:rsidRDefault="0075231F">
      <w:pPr>
        <w:ind w:left="720"/>
        <w:rPr>
          <w:rFonts w:ascii="Garamond" w:hAnsi="Garamond"/>
          <w:sz w:val="20"/>
          <w:szCs w:val="20"/>
        </w:rPr>
      </w:pPr>
      <w:r w:rsidRPr="0075231F">
        <w:rPr>
          <w:rFonts w:ascii="Garamond" w:hAnsi="Garamond"/>
          <w:sz w:val="20"/>
          <w:szCs w:val="20"/>
        </w:rPr>
        <w:t>You can pick a theme based on your interests, expertise, resources, and/or experiences. Brainstorm topics associated with the theme. Consider the length of time that you would like to teach this theme. Narrow down the topics you brainstormed based on the amount of time on which you decided and the needs and interests of your credit class. Plan the overall content of each day that you plan to teach the theme. Then use the curriculum framework to map out the context, communicative functions, language structures, and word groups that you’ll need and the activities you’ll use to teach these items. Decide on ways to assess credit villagers’ progress with oral, written, and listening skills. Consider all learning styles when planning activities and contexts in which to teach language.</w:t>
      </w:r>
    </w:p>
    <w:p w:rsidR="0075231F" w:rsidRPr="0075231F" w:rsidRDefault="0075231F">
      <w:pPr>
        <w:ind w:left="360"/>
        <w:rPr>
          <w:rFonts w:ascii="Garamond" w:hAnsi="Garamond"/>
          <w:sz w:val="20"/>
          <w:szCs w:val="20"/>
        </w:rPr>
      </w:pPr>
    </w:p>
    <w:p w:rsidR="0075231F" w:rsidRPr="0075231F" w:rsidRDefault="0075231F">
      <w:pPr>
        <w:rPr>
          <w:rFonts w:ascii="Garamond" w:hAnsi="Garamond"/>
          <w:sz w:val="20"/>
          <w:szCs w:val="20"/>
        </w:rPr>
      </w:pPr>
      <w:r w:rsidRPr="0075231F">
        <w:rPr>
          <w:rFonts w:ascii="Garamond" w:hAnsi="Garamond"/>
          <w:sz w:val="20"/>
          <w:szCs w:val="20"/>
        </w:rPr>
        <w:t>An example of planning a theme</w:t>
      </w:r>
      <w:r w:rsidR="00AC004D">
        <w:rPr>
          <w:rFonts w:ascii="Garamond" w:hAnsi="Garamond"/>
          <w:sz w:val="20"/>
          <w:szCs w:val="20"/>
        </w:rPr>
        <w:t xml:space="preserve"> (this could be expanded even more)</w:t>
      </w:r>
      <w:r w:rsidRPr="0075231F">
        <w:rPr>
          <w:rFonts w:ascii="Garamond" w:hAnsi="Garamond"/>
          <w:sz w:val="20"/>
          <w:szCs w:val="20"/>
        </w:rPr>
        <w:t>:</w:t>
      </w:r>
    </w:p>
    <w:p w:rsidR="0075231F" w:rsidRPr="0075231F" w:rsidRDefault="0075231F">
      <w:pPr>
        <w:rPr>
          <w:rFonts w:ascii="Garamond" w:hAnsi="Garamond"/>
          <w:sz w:val="20"/>
          <w:szCs w:val="20"/>
        </w:rPr>
      </w:pPr>
    </w:p>
    <w:p w:rsidR="0075231F" w:rsidRPr="0075231F" w:rsidRDefault="00385ABC">
      <w:pPr>
        <w:rPr>
          <w:rFonts w:ascii="Garamond" w:hAnsi="Garamond"/>
          <w:sz w:val="20"/>
          <w:szCs w:val="20"/>
        </w:rPr>
      </w:pPr>
      <w:r>
        <w:rPr>
          <w:rFonts w:ascii="Garamond" w:hAnsi="Garamond"/>
          <w:noProof/>
          <w:sz w:val="20"/>
          <w:szCs w:val="20"/>
        </w:rPr>
        <mc:AlternateContent>
          <mc:Choice Requires="wpc">
            <w:drawing>
              <wp:inline distT="0" distB="0" distL="0" distR="0">
                <wp:extent cx="6412230" cy="4000500"/>
                <wp:effectExtent l="9525" t="9525" r="7620" b="0"/>
                <wp:docPr id="34"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Oval 8"/>
                        <wps:cNvSpPr>
                          <a:spLocks noChangeArrowheads="1"/>
                        </wps:cNvSpPr>
                        <wps:spPr bwMode="auto">
                          <a:xfrm>
                            <a:off x="2850159" y="1599872"/>
                            <a:ext cx="1068705" cy="800756"/>
                          </a:xfrm>
                          <a:prstGeom prst="ellipse">
                            <a:avLst/>
                          </a:prstGeom>
                          <a:solidFill>
                            <a:srgbClr val="FFFFFF"/>
                          </a:solidFill>
                          <a:ln w="9525">
                            <a:solidFill>
                              <a:srgbClr val="000000"/>
                            </a:solidFill>
                            <a:round/>
                            <a:headEnd/>
                            <a:tailEnd/>
                          </a:ln>
                        </wps:spPr>
                        <wps:txbx>
                          <w:txbxContent>
                            <w:p w:rsidR="005E6674" w:rsidRPr="006B547A" w:rsidRDefault="005E6674" w:rsidP="004F2223">
                              <w:pPr>
                                <w:jc w:val="center"/>
                                <w:rPr>
                                  <w:rFonts w:ascii="Garamond" w:hAnsi="Garamond"/>
                                </w:rPr>
                              </w:pPr>
                            </w:p>
                            <w:p w:rsidR="005E6674" w:rsidRPr="006B547A" w:rsidRDefault="005E6674" w:rsidP="004F2223">
                              <w:pPr>
                                <w:jc w:val="center"/>
                                <w:rPr>
                                  <w:rFonts w:ascii="Garamond" w:hAnsi="Garamond"/>
                                </w:rPr>
                              </w:pPr>
                              <w:r w:rsidRPr="006B547A">
                                <w:rPr>
                                  <w:rFonts w:ascii="Garamond" w:hAnsi="Garamond"/>
                                </w:rPr>
                                <w:t>Reisen</w:t>
                              </w:r>
                            </w:p>
                          </w:txbxContent>
                        </wps:txbx>
                        <wps:bodyPr rot="0" vert="horz" wrap="square" lIns="91440" tIns="45720" rIns="91440" bIns="45720" anchor="t" anchorCtr="0" upright="1">
                          <a:noAutofit/>
                        </wps:bodyPr>
                      </wps:wsp>
                      <wps:wsp>
                        <wps:cNvPr id="4" name="Line 11"/>
                        <wps:cNvCnPr/>
                        <wps:spPr bwMode="auto">
                          <a:xfrm>
                            <a:off x="2018758" y="1142883"/>
                            <a:ext cx="950053" cy="571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2"/>
                        <wps:cNvCnPr/>
                        <wps:spPr bwMode="auto">
                          <a:xfrm flipV="1">
                            <a:off x="3800211" y="1028841"/>
                            <a:ext cx="594932" cy="6858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13"/>
                        <wps:cNvSpPr>
                          <a:spLocks noChangeArrowheads="1"/>
                        </wps:cNvSpPr>
                        <wps:spPr bwMode="auto">
                          <a:xfrm>
                            <a:off x="831401" y="913978"/>
                            <a:ext cx="1186522" cy="342947"/>
                          </a:xfrm>
                          <a:prstGeom prst="rect">
                            <a:avLst/>
                          </a:prstGeom>
                          <a:solidFill>
                            <a:srgbClr val="FFFFFF"/>
                          </a:solidFill>
                          <a:ln w="9525">
                            <a:solidFill>
                              <a:srgbClr val="000000"/>
                            </a:solidFill>
                            <a:miter lim="800000"/>
                            <a:headEnd/>
                            <a:tailEnd/>
                          </a:ln>
                        </wps:spPr>
                        <wps:txbx>
                          <w:txbxContent>
                            <w:p w:rsidR="005E6674" w:rsidRPr="006B547A" w:rsidRDefault="005E6674" w:rsidP="004F2223">
                              <w:pPr>
                                <w:rPr>
                                  <w:rFonts w:ascii="Garamond" w:hAnsi="Garamond"/>
                                </w:rPr>
                              </w:pPr>
                              <w:r w:rsidRPr="006B547A">
                                <w:rPr>
                                  <w:rFonts w:ascii="Garamond" w:hAnsi="Garamond"/>
                                </w:rPr>
                                <w:t>Transportmittel</w:t>
                              </w:r>
                            </w:p>
                          </w:txbxContent>
                        </wps:txbx>
                        <wps:bodyPr rot="0" vert="horz" wrap="square" lIns="91440" tIns="45720" rIns="91440" bIns="45720" anchor="t" anchorCtr="0" upright="1">
                          <a:noAutofit/>
                        </wps:bodyPr>
                      </wps:wsp>
                      <wps:wsp>
                        <wps:cNvPr id="7" name="Line 15"/>
                        <wps:cNvCnPr/>
                        <wps:spPr bwMode="auto">
                          <a:xfrm>
                            <a:off x="1306009" y="1256925"/>
                            <a:ext cx="0" cy="3429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6"/>
                        <wps:cNvSpPr>
                          <a:spLocks noChangeArrowheads="1"/>
                        </wps:cNvSpPr>
                        <wps:spPr bwMode="auto">
                          <a:xfrm>
                            <a:off x="1068705" y="1599872"/>
                            <a:ext cx="831401" cy="685894"/>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sidRPr="006B547A">
                                <w:rPr>
                                  <w:rFonts w:ascii="Garamond" w:hAnsi="Garamond"/>
                                </w:rPr>
                                <w:t>Bahn/Zug</w:t>
                              </w:r>
                            </w:p>
                          </w:txbxContent>
                        </wps:txbx>
                        <wps:bodyPr rot="0" vert="horz" wrap="square" lIns="91440" tIns="45720" rIns="91440" bIns="45720" anchor="t" anchorCtr="0" upright="1">
                          <a:noAutofit/>
                        </wps:bodyPr>
                      </wps:wsp>
                      <wps:wsp>
                        <wps:cNvPr id="9" name="Line 19"/>
                        <wps:cNvCnPr/>
                        <wps:spPr bwMode="auto">
                          <a:xfrm>
                            <a:off x="355956" y="1142883"/>
                            <a:ext cx="47544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7"/>
                        <wps:cNvCnPr/>
                        <wps:spPr bwMode="auto">
                          <a:xfrm>
                            <a:off x="1306009" y="685073"/>
                            <a:ext cx="836" cy="229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8"/>
                        <wps:cNvSpPr>
                          <a:spLocks noChangeArrowheads="1"/>
                        </wps:cNvSpPr>
                        <wps:spPr bwMode="auto">
                          <a:xfrm>
                            <a:off x="1068705" y="228084"/>
                            <a:ext cx="950053" cy="456989"/>
                          </a:xfrm>
                          <a:prstGeom prst="octagon">
                            <a:avLst>
                              <a:gd name="adj" fmla="val 29287"/>
                            </a:avLst>
                          </a:prstGeom>
                          <a:solidFill>
                            <a:srgbClr val="FFFFFF"/>
                          </a:solidFill>
                          <a:ln w="9525">
                            <a:solidFill>
                              <a:srgbClr val="000000"/>
                            </a:solidFill>
                            <a:miter lim="800000"/>
                            <a:headEnd/>
                            <a:tailEnd/>
                          </a:ln>
                        </wps:spPr>
                        <wps:txbx>
                          <w:txbxContent>
                            <w:p w:rsidR="005E6674" w:rsidRDefault="005E6674" w:rsidP="004F2223">
                              <w:pPr>
                                <w:jc w:val="center"/>
                              </w:pPr>
                              <w:r>
                                <w:t>Flugzeug</w:t>
                              </w:r>
                            </w:p>
                          </w:txbxContent>
                        </wps:txbx>
                        <wps:bodyPr rot="0" vert="horz" wrap="square" lIns="91440" tIns="45720" rIns="91440" bIns="45720" anchor="t" anchorCtr="0" upright="1">
                          <a:noAutofit/>
                        </wps:bodyPr>
                      </wps:wsp>
                      <wps:wsp>
                        <wps:cNvPr id="12" name="Line 29"/>
                        <wps:cNvCnPr/>
                        <wps:spPr bwMode="auto">
                          <a:xfrm flipH="1">
                            <a:off x="593261" y="1256925"/>
                            <a:ext cx="238140" cy="3429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0"/>
                        <wps:cNvSpPr>
                          <a:spLocks noChangeArrowheads="1"/>
                        </wps:cNvSpPr>
                        <wps:spPr bwMode="auto">
                          <a:xfrm>
                            <a:off x="237304" y="1599872"/>
                            <a:ext cx="592425" cy="342947"/>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sidRPr="006B547A">
                                <w:rPr>
                                  <w:rFonts w:ascii="Garamond" w:hAnsi="Garamond"/>
                                </w:rPr>
                                <w:t>Auto</w:t>
                              </w:r>
                            </w:p>
                            <w:p w:rsidR="005E6674" w:rsidRPr="006B547A" w:rsidRDefault="005E6674" w:rsidP="004F2223">
                              <w:pPr>
                                <w:jc w:val="center"/>
                              </w:pPr>
                            </w:p>
                          </w:txbxContent>
                        </wps:txbx>
                        <wps:bodyPr rot="0" vert="horz" wrap="square" lIns="91440" tIns="45720" rIns="91440" bIns="45720" anchor="t" anchorCtr="0" upright="1">
                          <a:noAutofit/>
                        </wps:bodyPr>
                      </wps:wsp>
                      <wps:wsp>
                        <wps:cNvPr id="14" name="Rectangle 31"/>
                        <wps:cNvSpPr>
                          <a:spLocks noChangeArrowheads="1"/>
                        </wps:cNvSpPr>
                        <wps:spPr bwMode="auto">
                          <a:xfrm>
                            <a:off x="3800211" y="799936"/>
                            <a:ext cx="949217" cy="342947"/>
                          </a:xfrm>
                          <a:prstGeom prst="rect">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sidRPr="006B547A">
                                <w:rPr>
                                  <w:rFonts w:ascii="Garamond" w:hAnsi="Garamond"/>
                                </w:rPr>
                                <w:t>Reiseziele</w:t>
                              </w:r>
                            </w:p>
                          </w:txbxContent>
                        </wps:txbx>
                        <wps:bodyPr rot="0" vert="horz" wrap="square" lIns="91440" tIns="45720" rIns="91440" bIns="45720" anchor="t" anchorCtr="0" upright="1">
                          <a:noAutofit/>
                        </wps:bodyPr>
                      </wps:wsp>
                      <wps:wsp>
                        <wps:cNvPr id="15" name="Line 33"/>
                        <wps:cNvCnPr/>
                        <wps:spPr bwMode="auto">
                          <a:xfrm flipH="1">
                            <a:off x="2137410" y="2285766"/>
                            <a:ext cx="831401" cy="686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34"/>
                        <wps:cNvSpPr>
                          <a:spLocks noChangeArrowheads="1"/>
                        </wps:cNvSpPr>
                        <wps:spPr bwMode="auto">
                          <a:xfrm>
                            <a:off x="1068705" y="2972480"/>
                            <a:ext cx="1306009" cy="342947"/>
                          </a:xfrm>
                          <a:prstGeom prst="rect">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sidRPr="006B547A">
                                <w:rPr>
                                  <w:rFonts w:ascii="Garamond" w:hAnsi="Garamond"/>
                                </w:rPr>
                                <w:t>Reisebüro</w:t>
                              </w:r>
                            </w:p>
                          </w:txbxContent>
                        </wps:txbx>
                        <wps:bodyPr rot="0" vert="horz" wrap="square" lIns="91440" tIns="45720" rIns="91440" bIns="45720" anchor="t" anchorCtr="0" upright="1">
                          <a:noAutofit/>
                        </wps:bodyPr>
                      </wps:wsp>
                      <wps:wsp>
                        <wps:cNvPr id="17" name="Line 39"/>
                        <wps:cNvCnPr/>
                        <wps:spPr bwMode="auto">
                          <a:xfrm>
                            <a:off x="1543314" y="3314606"/>
                            <a:ext cx="836" cy="457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2"/>
                        <wps:cNvCnPr/>
                        <wps:spPr bwMode="auto">
                          <a:xfrm>
                            <a:off x="3918864" y="2171723"/>
                            <a:ext cx="1306009" cy="3429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SpPr>
                          <a:spLocks noChangeArrowheads="1"/>
                        </wps:cNvSpPr>
                        <wps:spPr bwMode="auto">
                          <a:xfrm>
                            <a:off x="0" y="1028841"/>
                            <a:ext cx="593261" cy="341306"/>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sidRPr="006B547A">
                                <w:rPr>
                                  <w:rFonts w:ascii="Garamond" w:hAnsi="Garamond"/>
                                </w:rPr>
                                <w:t>Bus</w:t>
                              </w:r>
                            </w:p>
                            <w:p w:rsidR="005E6674" w:rsidRPr="006B547A" w:rsidRDefault="005E6674" w:rsidP="004F2223">
                              <w:pPr>
                                <w:jc w:val="center"/>
                              </w:pPr>
                            </w:p>
                          </w:txbxContent>
                        </wps:txbx>
                        <wps:bodyPr rot="0" vert="horz" wrap="square" lIns="91440" tIns="45720" rIns="91440" bIns="45720" anchor="t" anchorCtr="0" upright="1">
                          <a:noAutofit/>
                        </wps:bodyPr>
                      </wps:wsp>
                      <wps:wsp>
                        <wps:cNvPr id="20" name="AutoShape 40"/>
                        <wps:cNvSpPr>
                          <a:spLocks noChangeArrowheads="1"/>
                        </wps:cNvSpPr>
                        <wps:spPr bwMode="auto">
                          <a:xfrm>
                            <a:off x="950053" y="3606685"/>
                            <a:ext cx="1306009" cy="342947"/>
                          </a:xfrm>
                          <a:prstGeom prst="octagon">
                            <a:avLst>
                              <a:gd name="adj" fmla="val 29287"/>
                            </a:avLst>
                          </a:prstGeom>
                          <a:solidFill>
                            <a:srgbClr val="FFFFFF"/>
                          </a:solidFill>
                          <a:ln w="9525">
                            <a:solidFill>
                              <a:srgbClr val="000000"/>
                            </a:solidFill>
                            <a:miter lim="800000"/>
                            <a:headEnd/>
                            <a:tailEnd/>
                          </a:ln>
                        </wps:spPr>
                        <wps:txbx>
                          <w:txbxContent>
                            <w:p w:rsidR="005E6674" w:rsidRDefault="005E6674" w:rsidP="004F2223">
                              <w:pPr>
                                <w:jc w:val="center"/>
                              </w:pPr>
                              <w:r>
                                <w:t>Reservierungen</w:t>
                              </w:r>
                            </w:p>
                          </w:txbxContent>
                        </wps:txbx>
                        <wps:bodyPr rot="0" vert="horz" wrap="square" lIns="91440" tIns="45720" rIns="91440" bIns="45720" anchor="t" anchorCtr="0" upright="1">
                          <a:noAutofit/>
                        </wps:bodyPr>
                      </wps:wsp>
                      <wps:wsp>
                        <wps:cNvPr id="21" name="Text Box 43"/>
                        <wps:cNvSpPr txBox="1">
                          <a:spLocks noChangeArrowheads="1"/>
                        </wps:cNvSpPr>
                        <wps:spPr bwMode="auto">
                          <a:xfrm>
                            <a:off x="4749429" y="2514670"/>
                            <a:ext cx="1189028" cy="342947"/>
                          </a:xfrm>
                          <a:prstGeom prst="rect">
                            <a:avLst/>
                          </a:prstGeom>
                          <a:solidFill>
                            <a:srgbClr val="FFFFFF"/>
                          </a:solidFill>
                          <a:ln w="9525">
                            <a:solidFill>
                              <a:srgbClr val="000000"/>
                            </a:solidFill>
                            <a:miter lim="800000"/>
                            <a:headEnd/>
                            <a:tailEnd/>
                          </a:ln>
                        </wps:spPr>
                        <wps:txbx>
                          <w:txbxContent>
                            <w:p w:rsidR="005E6674" w:rsidRDefault="005E6674" w:rsidP="004F2223">
                              <w:pPr>
                                <w:jc w:val="center"/>
                              </w:pPr>
                              <w:r>
                                <w:t>Packen</w:t>
                              </w:r>
                            </w:p>
                          </w:txbxContent>
                        </wps:txbx>
                        <wps:bodyPr rot="0" vert="horz" wrap="square" lIns="91440" tIns="45720" rIns="91440" bIns="45720" anchor="t" anchorCtr="0" upright="1">
                          <a:noAutofit/>
                        </wps:bodyPr>
                      </wps:wsp>
                      <wps:wsp>
                        <wps:cNvPr id="22" name="Line 44"/>
                        <wps:cNvCnPr/>
                        <wps:spPr bwMode="auto">
                          <a:xfrm>
                            <a:off x="5343525" y="2857617"/>
                            <a:ext cx="0" cy="3429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5"/>
                        <wps:cNvSpPr>
                          <a:spLocks noChangeArrowheads="1"/>
                        </wps:cNvSpPr>
                        <wps:spPr bwMode="auto">
                          <a:xfrm>
                            <a:off x="4868916" y="3200564"/>
                            <a:ext cx="1306009" cy="343767"/>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Pr>
                                  <w:rFonts w:ascii="Garamond" w:hAnsi="Garamond"/>
                                </w:rPr>
                                <w:t>Kleidungsstücke</w:t>
                              </w:r>
                            </w:p>
                            <w:p w:rsidR="005E6674" w:rsidRPr="006B547A" w:rsidRDefault="005E6674" w:rsidP="004F2223">
                              <w:pPr>
                                <w:jc w:val="center"/>
                              </w:pPr>
                            </w:p>
                          </w:txbxContent>
                        </wps:txbx>
                        <wps:bodyPr rot="0" vert="horz" wrap="square" lIns="91440" tIns="45720" rIns="91440" bIns="45720" anchor="t" anchorCtr="0" upright="1">
                          <a:noAutofit/>
                        </wps:bodyPr>
                      </wps:wsp>
                      <wps:wsp>
                        <wps:cNvPr id="24" name="Line 46"/>
                        <wps:cNvCnPr/>
                        <wps:spPr bwMode="auto">
                          <a:xfrm>
                            <a:off x="4156168" y="2743575"/>
                            <a:ext cx="59326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7"/>
                        <wps:cNvCnPr/>
                        <wps:spPr bwMode="auto">
                          <a:xfrm>
                            <a:off x="594096" y="3200564"/>
                            <a:ext cx="472937"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48"/>
                        <wps:cNvSpPr>
                          <a:spLocks noChangeArrowheads="1"/>
                        </wps:cNvSpPr>
                        <wps:spPr bwMode="auto">
                          <a:xfrm>
                            <a:off x="0" y="3085701"/>
                            <a:ext cx="831401" cy="571852"/>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Pr>
                                  <w:rFonts w:ascii="Garamond" w:hAnsi="Garamond"/>
                                </w:rPr>
                                <w:t>Zahlen</w:t>
                              </w:r>
                            </w:p>
                            <w:p w:rsidR="005E6674" w:rsidRPr="006B547A" w:rsidRDefault="005E6674" w:rsidP="004F2223">
                              <w:pPr>
                                <w:jc w:val="center"/>
                              </w:pPr>
                            </w:p>
                          </w:txbxContent>
                        </wps:txbx>
                        <wps:bodyPr rot="0" vert="horz" wrap="square" lIns="91440" tIns="45720" rIns="91440" bIns="45720" anchor="t" anchorCtr="0" upright="1">
                          <a:noAutofit/>
                        </wps:bodyPr>
                      </wps:wsp>
                      <wps:wsp>
                        <wps:cNvPr id="27" name="AutoShape 49"/>
                        <wps:cNvSpPr>
                          <a:spLocks noChangeArrowheads="1"/>
                        </wps:cNvSpPr>
                        <wps:spPr bwMode="auto">
                          <a:xfrm>
                            <a:off x="3087463" y="2514670"/>
                            <a:ext cx="1067034" cy="571031"/>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Pr>
                                  <w:rFonts w:ascii="Garamond" w:hAnsi="Garamond"/>
                                </w:rPr>
                                <w:t>persönliche Sachen</w:t>
                              </w:r>
                            </w:p>
                            <w:p w:rsidR="005E6674" w:rsidRPr="006B547A" w:rsidRDefault="005E6674" w:rsidP="004F2223">
                              <w:pPr>
                                <w:jc w:val="center"/>
                              </w:pPr>
                            </w:p>
                          </w:txbxContent>
                        </wps:txbx>
                        <wps:bodyPr rot="0" vert="horz" wrap="square" lIns="91440" tIns="45720" rIns="91440" bIns="45720" anchor="t" anchorCtr="0" upright="1">
                          <a:noAutofit/>
                        </wps:bodyPr>
                      </wps:wsp>
                      <wps:wsp>
                        <wps:cNvPr id="28" name="Line 50"/>
                        <wps:cNvCnPr/>
                        <wps:spPr bwMode="auto">
                          <a:xfrm>
                            <a:off x="4156168" y="456989"/>
                            <a:ext cx="836" cy="3429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51"/>
                        <wps:cNvSpPr>
                          <a:spLocks noChangeArrowheads="1"/>
                        </wps:cNvSpPr>
                        <wps:spPr bwMode="auto">
                          <a:xfrm>
                            <a:off x="3562071" y="0"/>
                            <a:ext cx="1306845" cy="571852"/>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Pr>
                                  <w:rFonts w:ascii="Garamond" w:hAnsi="Garamond"/>
                                </w:rPr>
                                <w:t>Wohin reisen die Deutschen?</w:t>
                              </w:r>
                            </w:p>
                            <w:p w:rsidR="005E6674" w:rsidRPr="006B547A" w:rsidRDefault="005E6674" w:rsidP="004F2223">
                              <w:pPr>
                                <w:jc w:val="center"/>
                              </w:pPr>
                            </w:p>
                          </w:txbxContent>
                        </wps:txbx>
                        <wps:bodyPr rot="0" vert="horz" wrap="square" lIns="91440" tIns="45720" rIns="91440" bIns="45720" anchor="t" anchorCtr="0" upright="1">
                          <a:noAutofit/>
                        </wps:bodyPr>
                      </wps:wsp>
                      <wps:wsp>
                        <wps:cNvPr id="30" name="Line 52"/>
                        <wps:cNvCnPr/>
                        <wps:spPr bwMode="auto">
                          <a:xfrm>
                            <a:off x="4749429" y="1028841"/>
                            <a:ext cx="476280"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53"/>
                        <wps:cNvSpPr>
                          <a:spLocks noChangeArrowheads="1"/>
                        </wps:cNvSpPr>
                        <wps:spPr bwMode="auto">
                          <a:xfrm>
                            <a:off x="5106221" y="685894"/>
                            <a:ext cx="1306009" cy="913978"/>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Pr>
                                  <w:rFonts w:ascii="Garamond" w:hAnsi="Garamond"/>
                                </w:rPr>
                                <w:t>Geografie von Deutschland/Europa</w:t>
                              </w:r>
                            </w:p>
                            <w:p w:rsidR="005E6674" w:rsidRPr="006B547A" w:rsidRDefault="005E6674" w:rsidP="004F2223">
                              <w:pPr>
                                <w:jc w:val="center"/>
                              </w:pPr>
                            </w:p>
                          </w:txbxContent>
                        </wps:txbx>
                        <wps:bodyPr rot="0" vert="horz" wrap="square" lIns="91440" tIns="45720" rIns="91440" bIns="45720" anchor="t" anchorCtr="0" upright="1">
                          <a:noAutofit/>
                        </wps:bodyPr>
                      </wps:wsp>
                      <wps:wsp>
                        <wps:cNvPr id="32" name="AutoShape 54"/>
                        <wps:cNvSpPr>
                          <a:spLocks noChangeArrowheads="1"/>
                        </wps:cNvSpPr>
                        <wps:spPr bwMode="auto">
                          <a:xfrm>
                            <a:off x="2731506" y="3314606"/>
                            <a:ext cx="592425" cy="344588"/>
                          </a:xfrm>
                          <a:prstGeom prst="octagon">
                            <a:avLst>
                              <a:gd name="adj" fmla="val 29287"/>
                            </a:avLst>
                          </a:prstGeom>
                          <a:solidFill>
                            <a:srgbClr val="FFFFFF"/>
                          </a:solidFill>
                          <a:ln w="9525">
                            <a:solidFill>
                              <a:srgbClr val="000000"/>
                            </a:solidFill>
                            <a:miter lim="800000"/>
                            <a:headEnd/>
                            <a:tailEnd/>
                          </a:ln>
                        </wps:spPr>
                        <wps:txbx>
                          <w:txbxContent>
                            <w:p w:rsidR="005E6674" w:rsidRPr="006B547A" w:rsidRDefault="005E6674" w:rsidP="004F2223">
                              <w:pPr>
                                <w:jc w:val="center"/>
                                <w:rPr>
                                  <w:rFonts w:ascii="Garamond" w:hAnsi="Garamond"/>
                                </w:rPr>
                              </w:pPr>
                              <w:r>
                                <w:rPr>
                                  <w:rFonts w:ascii="Garamond" w:hAnsi="Garamond"/>
                                </w:rPr>
                                <w:t>Geld</w:t>
                              </w:r>
                            </w:p>
                            <w:p w:rsidR="005E6674" w:rsidRPr="006B547A" w:rsidRDefault="005E6674" w:rsidP="004F2223">
                              <w:pPr>
                                <w:jc w:val="center"/>
                              </w:pPr>
                            </w:p>
                          </w:txbxContent>
                        </wps:txbx>
                        <wps:bodyPr rot="0" vert="horz" wrap="square" lIns="91440" tIns="45720" rIns="91440" bIns="45720" anchor="t" anchorCtr="0" upright="1">
                          <a:noAutofit/>
                        </wps:bodyPr>
                      </wps:wsp>
                      <wps:wsp>
                        <wps:cNvPr id="33" name="Line 55"/>
                        <wps:cNvCnPr/>
                        <wps:spPr bwMode="auto">
                          <a:xfrm>
                            <a:off x="2374714" y="3200564"/>
                            <a:ext cx="356792" cy="2280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7" o:spid="_x0000_s1026" editas="canvas" style="width:504.9pt;height:315pt;mso-position-horizontal-relative:char;mso-position-vertical-relative:line" coordsize="64122,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22;height:40005;visibility:visible;mso-wrap-style:square">
                  <v:fill o:detectmouseclick="t"/>
                  <v:path o:connecttype="none"/>
                </v:shape>
                <v:oval id="Oval 8" o:spid="_x0000_s1028" style="position:absolute;left:28501;top:15998;width:10687;height:8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5E6674" w:rsidRPr="006B547A" w:rsidRDefault="005E6674" w:rsidP="004F2223">
                        <w:pPr>
                          <w:jc w:val="center"/>
                          <w:rPr>
                            <w:rFonts w:ascii="Garamond" w:hAnsi="Garamond"/>
                          </w:rPr>
                        </w:pPr>
                      </w:p>
                      <w:p w:rsidR="005E6674" w:rsidRPr="006B547A" w:rsidRDefault="005E6674" w:rsidP="004F2223">
                        <w:pPr>
                          <w:jc w:val="center"/>
                          <w:rPr>
                            <w:rFonts w:ascii="Garamond" w:hAnsi="Garamond"/>
                          </w:rPr>
                        </w:pPr>
                        <w:r w:rsidRPr="006B547A">
                          <w:rPr>
                            <w:rFonts w:ascii="Garamond" w:hAnsi="Garamond"/>
                          </w:rPr>
                          <w:t>Reisen</w:t>
                        </w:r>
                      </w:p>
                    </w:txbxContent>
                  </v:textbox>
                </v:oval>
                <v:line id="Line 11" o:spid="_x0000_s1029" style="position:absolute;visibility:visible;mso-wrap-style:square" from="20187,11428" to="29688,17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2" o:spid="_x0000_s1030" style="position:absolute;flip:y;visibility:visible;mso-wrap-style:square" from="38002,10288" to="43951,17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rect id="Rectangle 13" o:spid="_x0000_s1031" style="position:absolute;left:8314;top:9139;width:1186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E6674" w:rsidRPr="006B547A" w:rsidRDefault="005E6674" w:rsidP="004F2223">
                        <w:pPr>
                          <w:rPr>
                            <w:rFonts w:ascii="Garamond" w:hAnsi="Garamond"/>
                          </w:rPr>
                        </w:pPr>
                        <w:r w:rsidRPr="006B547A">
                          <w:rPr>
                            <w:rFonts w:ascii="Garamond" w:hAnsi="Garamond"/>
                          </w:rPr>
                          <w:t>Transportmittel</w:t>
                        </w:r>
                      </w:p>
                    </w:txbxContent>
                  </v:textbox>
                </v:rect>
                <v:line id="Line 15" o:spid="_x0000_s1032" style="position:absolute;visibility:visible;mso-wrap-style:square" from="13060,12569" to="13060,15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6" o:spid="_x0000_s1033" type="#_x0000_t10" style="position:absolute;left:10687;top:15998;width:8314;height: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OlcQA&#10;AADaAAAADwAAAGRycy9kb3ducmV2LnhtbESPT4vCQAzF7wt+hyGCt3Wqwq5WRxFRdg/C4h8Qb6ET&#10;22InUzqjdr+9OQgecgh5ee/9ZovWVepOTSg9Gxj0E1DEmbcl5waOh83nGFSIyBYrz2TgnwIs5p2P&#10;GabWP3hH933MlZhwSNFAEWOdah2yghyGvq+J5XbxjcMoa5Nr2+BDzF2lh0nypR2WLAkF1rQqKLvu&#10;b84AnvKf79F5u94MJut2edr9RRljet12OQUVqY1v8ev71xqQroIiGK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zpXEAAAA2gAAAA8AAAAAAAAAAAAAAAAAmAIAAGRycy9k&#10;b3ducmV2LnhtbFBLBQYAAAAABAAEAPUAAACJAwAAAAA=&#10;">
                  <v:textbox>
                    <w:txbxContent>
                      <w:p w:rsidR="005E6674" w:rsidRPr="006B547A" w:rsidRDefault="005E6674" w:rsidP="004F2223">
                        <w:pPr>
                          <w:jc w:val="center"/>
                          <w:rPr>
                            <w:rFonts w:ascii="Garamond" w:hAnsi="Garamond"/>
                          </w:rPr>
                        </w:pPr>
                        <w:r w:rsidRPr="006B547A">
                          <w:rPr>
                            <w:rFonts w:ascii="Garamond" w:hAnsi="Garamond"/>
                          </w:rPr>
                          <w:t>Bahn/Zug</w:t>
                        </w:r>
                      </w:p>
                    </w:txbxContent>
                  </v:textbox>
                </v:shape>
                <v:line id="Line 19" o:spid="_x0000_s1034" style="position:absolute;visibility:visible;mso-wrap-style:square" from="3559,11428" to="8314,1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7" o:spid="_x0000_s1035" style="position:absolute;visibility:visible;mso-wrap-style:square" from="13060,6850" to="13068,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AutoShape 28" o:spid="_x0000_s1036" type="#_x0000_t10" style="position:absolute;left:10687;top:2280;width:9500;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esMA&#10;AADbAAAADwAAAGRycy9kb3ducmV2LnhtbERPXYvCMBB8P/A/hBV8O9Mq3J3VtIgo3oNw+AHi29Ks&#10;bbHZlCZq/fdGEO5hYJfZmdmZZZ2pxY1aV1lWEA8jEMS51RUXCg771ecPCOeRNdaWScGDHGRp72OG&#10;ibZ33tJt5wsRTNglqKD0vkmkdHlJBt3QNsSBO9vWoA9rW0jd4j2Ym1qOouhLGqw4JJTY0KKk/LK7&#10;GgV4LNbf49NmuYony25+3P75AKUG/W4+BeGp8//Hb/WvDu/H8OoSBp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QesMAAADbAAAADwAAAAAAAAAAAAAAAACYAgAAZHJzL2Rv&#10;d25yZXYueG1sUEsFBgAAAAAEAAQA9QAAAIgDAAAAAA==&#10;">
                  <v:textbox>
                    <w:txbxContent>
                      <w:p w:rsidR="005E6674" w:rsidRDefault="005E6674" w:rsidP="004F2223">
                        <w:pPr>
                          <w:jc w:val="center"/>
                        </w:pPr>
                        <w:r>
                          <w:t>Flugzeug</w:t>
                        </w:r>
                      </w:p>
                    </w:txbxContent>
                  </v:textbox>
                </v:shape>
                <v:line id="Line 29" o:spid="_x0000_s1037" style="position:absolute;flip:x;visibility:visible;mso-wrap-style:square" from="5932,12569" to="8314,15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shape id="AutoShape 30" o:spid="_x0000_s1038" type="#_x0000_t10" style="position:absolute;left:2373;top:15998;width:5924;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GrlsQA&#10;AADbAAAADwAAAGRycy9kb3ducmV2LnhtbERPXWvCQBB8L/Q/HFvwrV5soB/RU0JJsA9C0RbEtyW3&#10;JsHcXsidSfz3niD4MLDL7MzsLFajaURPnastK5hNIxDEhdU1lwr+//LXTxDOI2tsLJOCCzlYLZ+f&#10;FphoO/CW+p0vRTBhl6CCyvs2kdIVFRl0U9sSB+5oO4M+rF0pdYdDMDeNfIuid2mw5pBQYUvfFRWn&#10;3dkowH25/ogPmyyffWVjut/++gClJi9jOgfhafSP47v6R4f3Y7h1CQP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Bq5bEAAAA2wAAAA8AAAAAAAAAAAAAAAAAmAIAAGRycy9k&#10;b3ducmV2LnhtbFBLBQYAAAAABAAEAPUAAACJAwAAAAA=&#10;">
                  <v:textbox>
                    <w:txbxContent>
                      <w:p w:rsidR="005E6674" w:rsidRPr="006B547A" w:rsidRDefault="005E6674" w:rsidP="004F2223">
                        <w:pPr>
                          <w:jc w:val="center"/>
                          <w:rPr>
                            <w:rFonts w:ascii="Garamond" w:hAnsi="Garamond"/>
                          </w:rPr>
                        </w:pPr>
                        <w:r w:rsidRPr="006B547A">
                          <w:rPr>
                            <w:rFonts w:ascii="Garamond" w:hAnsi="Garamond"/>
                          </w:rPr>
                          <w:t>Auto</w:t>
                        </w:r>
                      </w:p>
                      <w:p w:rsidR="005E6674" w:rsidRPr="006B547A" w:rsidRDefault="005E6674" w:rsidP="004F2223">
                        <w:pPr>
                          <w:jc w:val="center"/>
                        </w:pPr>
                      </w:p>
                    </w:txbxContent>
                  </v:textbox>
                </v:shape>
                <v:rect id="Rectangle 31" o:spid="_x0000_s1039" style="position:absolute;left:38002;top:7999;width:949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5E6674" w:rsidRPr="006B547A" w:rsidRDefault="005E6674" w:rsidP="004F2223">
                        <w:pPr>
                          <w:jc w:val="center"/>
                          <w:rPr>
                            <w:rFonts w:ascii="Garamond" w:hAnsi="Garamond"/>
                          </w:rPr>
                        </w:pPr>
                        <w:r w:rsidRPr="006B547A">
                          <w:rPr>
                            <w:rFonts w:ascii="Garamond" w:hAnsi="Garamond"/>
                          </w:rPr>
                          <w:t>Reiseziele</w:t>
                        </w:r>
                      </w:p>
                    </w:txbxContent>
                  </v:textbox>
                </v:rect>
                <v:line id="Line 33" o:spid="_x0000_s1040" style="position:absolute;flip:x;visibility:visible;mso-wrap-style:square" from="21374,22857" to="29688,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rect id="Rectangle 34" o:spid="_x0000_s1041" style="position:absolute;left:10687;top:29724;width:13060;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E6674" w:rsidRPr="006B547A" w:rsidRDefault="005E6674" w:rsidP="004F2223">
                        <w:pPr>
                          <w:jc w:val="center"/>
                          <w:rPr>
                            <w:rFonts w:ascii="Garamond" w:hAnsi="Garamond"/>
                          </w:rPr>
                        </w:pPr>
                        <w:r w:rsidRPr="006B547A">
                          <w:rPr>
                            <w:rFonts w:ascii="Garamond" w:hAnsi="Garamond"/>
                          </w:rPr>
                          <w:t>Reisebüro</w:t>
                        </w:r>
                      </w:p>
                    </w:txbxContent>
                  </v:textbox>
                </v:rect>
                <v:line id="Line 39" o:spid="_x0000_s1042" style="position:absolute;visibility:visible;mso-wrap-style:square" from="15433,33146" to="15441,3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42" o:spid="_x0000_s1043" style="position:absolute;visibility:visible;mso-wrap-style:square" from="39188,21717" to="52248,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AutoShape 20" o:spid="_x0000_s1044" type="#_x0000_t10" style="position:absolute;top:10288;width:5932;height:3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cfMIA&#10;AADbAAAADwAAAGRycy9kb3ducmV2LnhtbERPwarCMBC8P/AfwgrenqkKPq1GEVH0IDysgnhbmrUt&#10;NpvSRK1/bwTBw8AuszOzM503phR3ql1hWUGvG4EgTq0uOFNwPKx/RyCcR9ZYWiYFT3Iwn7V+phhr&#10;++A93ROfiWDCLkYFufdVLKVLczLourYiDtzF1gZ9WOtM6hofwdyUsh9FQ2mw4JCQY0XLnNJrcjMK&#10;8JRt/gbn3WrdG6+axWn/7wOU6rSbxQSEp8Z/jz/qrQ7vj+HdJQw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Zx8wgAAANsAAAAPAAAAAAAAAAAAAAAAAJgCAABkcnMvZG93&#10;bnJldi54bWxQSwUGAAAAAAQABAD1AAAAhwMAAAAA&#10;">
                  <v:textbox>
                    <w:txbxContent>
                      <w:p w:rsidR="005E6674" w:rsidRPr="006B547A" w:rsidRDefault="005E6674" w:rsidP="004F2223">
                        <w:pPr>
                          <w:jc w:val="center"/>
                          <w:rPr>
                            <w:rFonts w:ascii="Garamond" w:hAnsi="Garamond"/>
                          </w:rPr>
                        </w:pPr>
                        <w:r w:rsidRPr="006B547A">
                          <w:rPr>
                            <w:rFonts w:ascii="Garamond" w:hAnsi="Garamond"/>
                          </w:rPr>
                          <w:t>Bus</w:t>
                        </w:r>
                      </w:p>
                      <w:p w:rsidR="005E6674" w:rsidRPr="006B547A" w:rsidRDefault="005E6674" w:rsidP="004F2223">
                        <w:pPr>
                          <w:jc w:val="center"/>
                        </w:pPr>
                      </w:p>
                    </w:txbxContent>
                  </v:textbox>
                </v:shape>
                <v:shape id="AutoShape 40" o:spid="_x0000_s1045" type="#_x0000_t10" style="position:absolute;left:9500;top:36066;width:13060;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YA&#10;AADbAAAADwAAAGRycy9kb3ducmV2LnhtbESPQWvCQBCF7wX/wzJCb3WjhbZGVxFJaA+FohXE25Ad&#10;k2B2NmTXJP33nUOhhzkM8+a99623o2tUT12oPRuYzxJQxIW3NZcGTt/50xuoEJEtNp7JwA8F2G4m&#10;D2tMrR/4QP0xlkpMOKRooIqxTbUORUUOw8y3xHK7+s5hlLUrte1wEHPX6EWSvGiHNUtChS3tKypu&#10;x7szgOfy/fX58pnl82U27s6HryhjzON03K1ARRrjv/jv+8MaWEh7YREO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MYAAADbAAAADwAAAAAAAAAAAAAAAACYAgAAZHJz&#10;L2Rvd25yZXYueG1sUEsFBgAAAAAEAAQA9QAAAIsDAAAAAA==&#10;">
                  <v:textbox>
                    <w:txbxContent>
                      <w:p w:rsidR="005E6674" w:rsidRDefault="005E6674" w:rsidP="004F2223">
                        <w:pPr>
                          <w:jc w:val="center"/>
                        </w:pPr>
                        <w:r>
                          <w:t>Reservierungen</w:t>
                        </w:r>
                      </w:p>
                    </w:txbxContent>
                  </v:textbox>
                </v:shape>
                <v:shapetype id="_x0000_t202" coordsize="21600,21600" o:spt="202" path="m,l,21600r21600,l21600,xe">
                  <v:stroke joinstyle="miter"/>
                  <v:path gradientshapeok="t" o:connecttype="rect"/>
                </v:shapetype>
                <v:shape id="Text Box 43" o:spid="_x0000_s1046" type="#_x0000_t202" style="position:absolute;left:47494;top:25146;width:11890;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5E6674" w:rsidRDefault="005E6674" w:rsidP="004F2223">
                        <w:pPr>
                          <w:jc w:val="center"/>
                        </w:pPr>
                        <w:r>
                          <w:t>Packen</w:t>
                        </w:r>
                      </w:p>
                    </w:txbxContent>
                  </v:textbox>
                </v:shape>
                <v:line id="Line 44" o:spid="_x0000_s1047" style="position:absolute;visibility:visible;mso-wrap-style:square" from="53435,28576" to="53435,32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AutoShape 45" o:spid="_x0000_s1048" type="#_x0000_t10" style="position:absolute;left:48689;top:32005;width:13060;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1hK8EA&#10;AADbAAAADwAAAGRycy9kb3ducmV2LnhtbERPTYvCMBS8C/6H8ARvmqqgbtcoIooeBLEKsrdH87Yt&#10;Ni+liVr/vREED3MY5ouZLRpTijvVrrCsYNCPQBCnVhecKTifNr0pCOeRNZaWScGTHCzm7dYMY20f&#10;fKR74jMRStjFqCD3voqldGlOBl3fVsRB+7e1QR9onUld4yOUm1IOo2gsDRYcFnKsaJVTek1uRgFe&#10;su1k9LdfbwY/62Z5OR58gFLdTrP8BeGp8V/zJ73TCoYjeH8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tYSvBAAAA2wAAAA8AAAAAAAAAAAAAAAAAmAIAAGRycy9kb3du&#10;cmV2LnhtbFBLBQYAAAAABAAEAPUAAACGAwAAAAA=&#10;">
                  <v:textbox>
                    <w:txbxContent>
                      <w:p w:rsidR="005E6674" w:rsidRPr="006B547A" w:rsidRDefault="005E6674" w:rsidP="004F2223">
                        <w:pPr>
                          <w:jc w:val="center"/>
                          <w:rPr>
                            <w:rFonts w:ascii="Garamond" w:hAnsi="Garamond"/>
                          </w:rPr>
                        </w:pPr>
                        <w:r>
                          <w:rPr>
                            <w:rFonts w:ascii="Garamond" w:hAnsi="Garamond"/>
                          </w:rPr>
                          <w:t>Kleidungsstücke</w:t>
                        </w:r>
                      </w:p>
                      <w:p w:rsidR="005E6674" w:rsidRPr="006B547A" w:rsidRDefault="005E6674" w:rsidP="004F2223">
                        <w:pPr>
                          <w:jc w:val="center"/>
                        </w:pPr>
                      </w:p>
                    </w:txbxContent>
                  </v:textbox>
                </v:shape>
                <v:line id="Line 46" o:spid="_x0000_s1049" style="position:absolute;visibility:visible;mso-wrap-style:square" from="41561,27435" to="47494,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47" o:spid="_x0000_s1050" style="position:absolute;visibility:visible;mso-wrap-style:square" from="5940,32005" to="10670,32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AutoShape 48" o:spid="_x0000_s1051" type="#_x0000_t10" style="position:absolute;top:30857;width:8314;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rCs8IA&#10;AADbAAAADwAAAGRycy9kb3ducmV2LnhtbERPy4rCMBTdC/MP4Qqz01QHfNSmIoMyLgSxMyDuLs21&#10;LTY3pclo/XsjCC7O4nBenGTZmVpcqXWVZQWjYQSCOLe64kLB3+9mMAPhPLLG2jIpuJODZfrRSzDW&#10;9sYHuma+EKGEXYwKSu+bWEqXl2TQDW1DHLSzbQ36QNtC6hZvodzUchxFE2mw4rBQYkPfJeWX7N8o&#10;wGPxM/067dab0XzdrY6HvQ9Q6rPfrRYgPHX+bX6lt1rBeAL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sKzwgAAANsAAAAPAAAAAAAAAAAAAAAAAJgCAABkcnMvZG93&#10;bnJldi54bWxQSwUGAAAAAAQABAD1AAAAhwMAAAAA&#10;">
                  <v:textbox>
                    <w:txbxContent>
                      <w:p w:rsidR="005E6674" w:rsidRPr="006B547A" w:rsidRDefault="005E6674" w:rsidP="004F2223">
                        <w:pPr>
                          <w:jc w:val="center"/>
                          <w:rPr>
                            <w:rFonts w:ascii="Garamond" w:hAnsi="Garamond"/>
                          </w:rPr>
                        </w:pPr>
                        <w:r>
                          <w:rPr>
                            <w:rFonts w:ascii="Garamond" w:hAnsi="Garamond"/>
                          </w:rPr>
                          <w:t>Zahlen</w:t>
                        </w:r>
                      </w:p>
                      <w:p w:rsidR="005E6674" w:rsidRPr="006B547A" w:rsidRDefault="005E6674" w:rsidP="004F2223">
                        <w:pPr>
                          <w:jc w:val="center"/>
                        </w:pPr>
                      </w:p>
                    </w:txbxContent>
                  </v:textbox>
                </v:shape>
                <v:shape id="AutoShape 49" o:spid="_x0000_s1052" type="#_x0000_t10" style="position:absolute;left:30874;top:25146;width:10670;height:5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ZnKMQA&#10;AADbAAAADwAAAGRycy9kb3ducmV2LnhtbERPy2rCQBTdF/yH4Qrd1YkWtMZMRCShXRSKDxB3l8w1&#10;CWbuhMw0Sf/eKRS6OIvDeXGS7Wga0VPnassK5rMIBHFhdc2lgvMpf3kD4TyyxsYyKfghB9t08pRg&#10;rO3AB+qPvhShhF2MCirv21hKV1Rk0M1sSxy0m+0M+kC7UuoOh1BuGrmIoqU0WHNYqLClfUXF/fht&#10;FOClfF+9Xj+zfL7Oxt3l8OUDlHqejrsNCE+j/zf/pT+0gsUKfr+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WZyjEAAAA2wAAAA8AAAAAAAAAAAAAAAAAmAIAAGRycy9k&#10;b3ducmV2LnhtbFBLBQYAAAAABAAEAPUAAACJAwAAAAA=&#10;">
                  <v:textbox>
                    <w:txbxContent>
                      <w:p w:rsidR="005E6674" w:rsidRPr="006B547A" w:rsidRDefault="005E6674" w:rsidP="004F2223">
                        <w:pPr>
                          <w:jc w:val="center"/>
                          <w:rPr>
                            <w:rFonts w:ascii="Garamond" w:hAnsi="Garamond"/>
                          </w:rPr>
                        </w:pPr>
                        <w:r>
                          <w:rPr>
                            <w:rFonts w:ascii="Garamond" w:hAnsi="Garamond"/>
                          </w:rPr>
                          <w:t>persönliche Sachen</w:t>
                        </w:r>
                      </w:p>
                      <w:p w:rsidR="005E6674" w:rsidRPr="006B547A" w:rsidRDefault="005E6674" w:rsidP="004F2223">
                        <w:pPr>
                          <w:jc w:val="center"/>
                        </w:pPr>
                      </w:p>
                    </w:txbxContent>
                  </v:textbox>
                </v:shape>
                <v:line id="Line 50" o:spid="_x0000_s1053" style="position:absolute;visibility:visible;mso-wrap-style:square" from="41561,4569" to="41570,7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shape id="AutoShape 51" o:spid="_x0000_s1054" type="#_x0000_t10" style="position:absolute;left:35620;width:13069;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WwcMA&#10;AADbAAAADwAAAGRycy9kb3ducmV2LnhtbERPTWvCQBS8F/ofllforW600Gp0E6QY7EEosQXx9sg+&#10;k2D2bchuk/jvXUHwMIdhvphVOppG9NS52rKC6SQCQVxYXXOp4O83e5uDcB5ZY2OZFFzIQZo8P60w&#10;1nbgnPq9L0UoYRejgsr7NpbSFRUZdBPbEgftZDuDPtCulLrDIZSbRs6i6EMarDksVNjSV0XFef9v&#10;FOCh3H6+H3ebbLrYjOtD/uMDlHp9GddLEJ5G/zDf099awWwBty/hB8jk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VWwcMAAADbAAAADwAAAAAAAAAAAAAAAACYAgAAZHJzL2Rv&#10;d25yZXYueG1sUEsFBgAAAAAEAAQA9QAAAIgDAAAAAA==&#10;">
                  <v:textbox>
                    <w:txbxContent>
                      <w:p w:rsidR="005E6674" w:rsidRPr="006B547A" w:rsidRDefault="005E6674" w:rsidP="004F2223">
                        <w:pPr>
                          <w:jc w:val="center"/>
                          <w:rPr>
                            <w:rFonts w:ascii="Garamond" w:hAnsi="Garamond"/>
                          </w:rPr>
                        </w:pPr>
                        <w:r>
                          <w:rPr>
                            <w:rFonts w:ascii="Garamond" w:hAnsi="Garamond"/>
                          </w:rPr>
                          <w:t>Wohin reisen die Deutschen?</w:t>
                        </w:r>
                      </w:p>
                      <w:p w:rsidR="005E6674" w:rsidRPr="006B547A" w:rsidRDefault="005E6674" w:rsidP="004F2223">
                        <w:pPr>
                          <w:jc w:val="center"/>
                        </w:pPr>
                      </w:p>
                    </w:txbxContent>
                  </v:textbox>
                </v:shape>
                <v:line id="Line 52" o:spid="_x0000_s1055" style="position:absolute;visibility:visible;mso-wrap-style:square" from="47494,10288" to="52257,1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shape id="AutoShape 53" o:spid="_x0000_s1056" type="#_x0000_t10" style="position:absolute;left:51062;top:6858;width:13060;height:9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MGsIA&#10;AADbAAAADwAAAGRycy9kb3ducmV2LnhtbERPy4rCMBTdD/gP4QruxrQKM1pNi4jiLITBB4i7S3Nt&#10;i81NaaLWvzcDAy7O4nBenHnWmVrcqXWVZQXxMAJBnFtdcaHgeFh/TkA4j6yxtkwKnuQgS3sfc0y0&#10;ffCO7ntfiFDCLkEFpfdNIqXLSzLohrYhDtrFtgZ9oG0hdYuPUG5qOYqiL2mw4rBQYkPLkvLr/mYU&#10;4KnYfI/P29U6nq66xWn36wOUGvS7xQyEp86/zf/pH61gHMPfl/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swawgAAANsAAAAPAAAAAAAAAAAAAAAAAJgCAABkcnMvZG93&#10;bnJldi54bWxQSwUGAAAAAAQABAD1AAAAhwMAAAAA&#10;">
                  <v:textbox>
                    <w:txbxContent>
                      <w:p w:rsidR="005E6674" w:rsidRPr="006B547A" w:rsidRDefault="005E6674" w:rsidP="004F2223">
                        <w:pPr>
                          <w:jc w:val="center"/>
                          <w:rPr>
                            <w:rFonts w:ascii="Garamond" w:hAnsi="Garamond"/>
                          </w:rPr>
                        </w:pPr>
                        <w:r>
                          <w:rPr>
                            <w:rFonts w:ascii="Garamond" w:hAnsi="Garamond"/>
                          </w:rPr>
                          <w:t>Geografie von Deutschland/Europa</w:t>
                        </w:r>
                      </w:p>
                      <w:p w:rsidR="005E6674" w:rsidRPr="006B547A" w:rsidRDefault="005E6674" w:rsidP="004F2223">
                        <w:pPr>
                          <w:jc w:val="center"/>
                        </w:pPr>
                      </w:p>
                    </w:txbxContent>
                  </v:textbox>
                </v:shape>
                <v:shape id="AutoShape 54" o:spid="_x0000_s1057" type="#_x0000_t10" style="position:absolute;left:27315;top:33146;width:592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SbcEA&#10;AADbAAAADwAAAGRycy9kb3ducmV2LnhtbERPTYvCMBS8C/6H8ARvmqqgbtcoIooeBLEKsrdH87Yt&#10;Ni+liVr/vREED3MY5ouZLRpTijvVrrCsYNCPQBCnVhecKTifNr0pCOeRNZaWScGTHCzm7dYMY20f&#10;fKR74jMRStjFqCD3voqldGlOBl3fVsRB+7e1QR9onUld4yOUm1IOo2gsDRYcFnKsaJVTek1uRgFe&#10;su1k9LdfbwY/62Z5OR58gFLdTrP8BeGp8V/zJ73TCkZDeH8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4Um3BAAAA2wAAAA8AAAAAAAAAAAAAAAAAmAIAAGRycy9kb3du&#10;cmV2LnhtbFBLBQYAAAAABAAEAPUAAACGAwAAAAA=&#10;">
                  <v:textbox>
                    <w:txbxContent>
                      <w:p w:rsidR="005E6674" w:rsidRPr="006B547A" w:rsidRDefault="005E6674" w:rsidP="004F2223">
                        <w:pPr>
                          <w:jc w:val="center"/>
                          <w:rPr>
                            <w:rFonts w:ascii="Garamond" w:hAnsi="Garamond"/>
                          </w:rPr>
                        </w:pPr>
                        <w:r>
                          <w:rPr>
                            <w:rFonts w:ascii="Garamond" w:hAnsi="Garamond"/>
                          </w:rPr>
                          <w:t>Geld</w:t>
                        </w:r>
                      </w:p>
                      <w:p w:rsidR="005E6674" w:rsidRPr="006B547A" w:rsidRDefault="005E6674" w:rsidP="004F2223">
                        <w:pPr>
                          <w:jc w:val="center"/>
                        </w:pPr>
                      </w:p>
                    </w:txbxContent>
                  </v:textbox>
                </v:shape>
                <v:line id="Line 55" o:spid="_x0000_s1058" style="position:absolute;visibility:visible;mso-wrap-style:square" from="23747,32005" to="27315,3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w10:anchorlock/>
              </v:group>
            </w:pict>
          </mc:Fallback>
        </mc:AlternateContent>
      </w:r>
    </w:p>
    <w:p w:rsidR="0075231F" w:rsidRPr="0075231F" w:rsidRDefault="0075231F">
      <w:pPr>
        <w:rPr>
          <w:rFonts w:ascii="Garamond" w:hAnsi="Garamond"/>
          <w:sz w:val="20"/>
          <w:szCs w:val="20"/>
        </w:rPr>
      </w:pPr>
    </w:p>
    <w:p w:rsidR="0075231F" w:rsidRPr="0075231F" w:rsidRDefault="0075231F">
      <w:pPr>
        <w:rPr>
          <w:rFonts w:ascii="Garamond" w:hAnsi="Garamond"/>
          <w:sz w:val="20"/>
          <w:szCs w:val="20"/>
        </w:rPr>
      </w:pPr>
    </w:p>
    <w:p w:rsidR="0075231F" w:rsidRPr="0075231F" w:rsidRDefault="0075231F">
      <w:pPr>
        <w:rPr>
          <w:rFonts w:ascii="Garamond" w:hAnsi="Garamond"/>
          <w:sz w:val="20"/>
          <w:szCs w:val="20"/>
        </w:rPr>
      </w:pPr>
    </w:p>
    <w:p w:rsidR="0075231F" w:rsidRPr="0075231F" w:rsidRDefault="0075231F">
      <w:pPr>
        <w:rPr>
          <w:rFonts w:ascii="Garamond" w:hAnsi="Garamond"/>
          <w:sz w:val="20"/>
          <w:szCs w:val="20"/>
        </w:rPr>
      </w:pPr>
    </w:p>
    <w:p w:rsidR="0075231F" w:rsidRPr="0075231F" w:rsidRDefault="0075231F">
      <w:pPr>
        <w:rPr>
          <w:rFonts w:ascii="Garamond" w:hAnsi="Garamond"/>
          <w:sz w:val="20"/>
          <w:szCs w:val="20"/>
        </w:rPr>
      </w:pPr>
    </w:p>
    <w:p w:rsidR="0075231F" w:rsidRPr="0075231F" w:rsidRDefault="0075231F">
      <w:pPr>
        <w:rPr>
          <w:rFonts w:ascii="Garamond" w:hAnsi="Garamond"/>
          <w:sz w:val="20"/>
          <w:szCs w:val="20"/>
        </w:rPr>
      </w:pPr>
    </w:p>
    <w:p w:rsidR="0075231F" w:rsidRPr="0075231F" w:rsidRDefault="0075231F">
      <w:pPr>
        <w:rPr>
          <w:rFonts w:ascii="Garamond" w:hAnsi="Garamond"/>
          <w:sz w:val="20"/>
          <w:szCs w:val="20"/>
        </w:rPr>
      </w:pPr>
    </w:p>
    <w:tbl>
      <w:tblPr>
        <w:tblW w:w="10704"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4"/>
      </w:tblGrid>
      <w:tr w:rsidR="00A778F3" w:rsidRPr="0075231F">
        <w:trPr>
          <w:cantSplit/>
        </w:trPr>
        <w:tc>
          <w:tcPr>
            <w:tcW w:w="10468" w:type="dxa"/>
          </w:tcPr>
          <w:p w:rsidR="00A778F3" w:rsidRPr="0075231F" w:rsidRDefault="00A778F3" w:rsidP="00585AAA">
            <w:pPr>
              <w:rPr>
                <w:rFonts w:ascii="Garamond" w:hAnsi="Garamond"/>
                <w:sz w:val="20"/>
                <w:szCs w:val="20"/>
              </w:rPr>
            </w:pPr>
            <w:r w:rsidRPr="0075231F">
              <w:rPr>
                <w:rFonts w:ascii="Garamond" w:hAnsi="Garamond"/>
                <w:sz w:val="20"/>
                <w:szCs w:val="20"/>
              </w:rPr>
              <w:t>Curriculuar Theme: Reisen, Length of time: 5 days, Level of Course: Aufbau II</w:t>
            </w:r>
          </w:p>
        </w:tc>
      </w:tr>
      <w:tr w:rsidR="00A778F3" w:rsidRPr="0075231F">
        <w:trPr>
          <w:cantSplit/>
          <w:trHeight w:val="1412"/>
        </w:trPr>
        <w:tc>
          <w:tcPr>
            <w:tcW w:w="10468" w:type="dxa"/>
          </w:tcPr>
          <w:p w:rsidR="00A778F3" w:rsidRPr="0075231F" w:rsidRDefault="00A778F3" w:rsidP="00585AAA">
            <w:pPr>
              <w:tabs>
                <w:tab w:val="left" w:pos="598"/>
              </w:tabs>
              <w:rPr>
                <w:rFonts w:ascii="Garamond" w:hAnsi="Garamond"/>
                <w:sz w:val="20"/>
                <w:szCs w:val="20"/>
              </w:rPr>
            </w:pPr>
            <w:r w:rsidRPr="0075231F">
              <w:rPr>
                <w:rFonts w:ascii="Garamond" w:hAnsi="Garamond"/>
                <w:sz w:val="20"/>
                <w:szCs w:val="20"/>
              </w:rPr>
              <w:t xml:space="preserve">Waldsee Goal: </w:t>
            </w:r>
          </w:p>
          <w:p w:rsidR="00A778F3" w:rsidRPr="0075231F" w:rsidRDefault="00A778F3" w:rsidP="00585AAA">
            <w:pPr>
              <w:tabs>
                <w:tab w:val="left" w:pos="598"/>
              </w:tabs>
              <w:rPr>
                <w:rFonts w:ascii="Garamond" w:hAnsi="Garamond"/>
                <w:sz w:val="20"/>
                <w:szCs w:val="20"/>
              </w:rPr>
            </w:pPr>
            <w:r w:rsidRPr="0075231F">
              <w:rPr>
                <w:rFonts w:ascii="Garamond" w:hAnsi="Garamond"/>
                <w:sz w:val="20"/>
                <w:szCs w:val="20"/>
              </w:rPr>
              <w:t xml:space="preserve">2. To improve language proficiency skills in German, including the interpersonal, interpretive, and presentational modes of communication. </w:t>
            </w:r>
          </w:p>
          <w:p w:rsidR="00A778F3" w:rsidRPr="0075231F" w:rsidRDefault="00A778F3" w:rsidP="00585AAA">
            <w:pPr>
              <w:tabs>
                <w:tab w:val="left" w:pos="598"/>
              </w:tabs>
              <w:rPr>
                <w:rFonts w:ascii="Garamond" w:hAnsi="Garamond"/>
                <w:sz w:val="20"/>
                <w:szCs w:val="20"/>
              </w:rPr>
            </w:pPr>
            <w:r w:rsidRPr="0075231F">
              <w:rPr>
                <w:rFonts w:ascii="Garamond" w:hAnsi="Garamond"/>
                <w:sz w:val="20"/>
                <w:szCs w:val="20"/>
              </w:rPr>
              <w:t xml:space="preserve">3. To improve understanding and knowledge of </w:t>
            </w:r>
            <w:smartTag w:uri="urn:schemas-microsoft-com:office:smarttags" w:element="place">
              <w:smartTag w:uri="urn:schemas-microsoft-com:office:smarttags" w:element="country-region">
                <w:r w:rsidRPr="0075231F">
                  <w:rPr>
                    <w:rFonts w:ascii="Garamond" w:hAnsi="Garamond"/>
                    <w:sz w:val="20"/>
                    <w:szCs w:val="20"/>
                  </w:rPr>
                  <w:t>Germany</w:t>
                </w:r>
              </w:smartTag>
            </w:smartTag>
            <w:r w:rsidRPr="0075231F">
              <w:rPr>
                <w:rFonts w:ascii="Garamond" w:hAnsi="Garamond"/>
                <w:sz w:val="20"/>
                <w:szCs w:val="20"/>
              </w:rPr>
              <w:t>’s role in the global community – historically, politically, economically and artistically.</w:t>
            </w:r>
          </w:p>
        </w:tc>
      </w:tr>
    </w:tbl>
    <w:tbl>
      <w:tblPr>
        <w:tblpPr w:leftFromText="180" w:rightFromText="180" w:vertAnchor="text" w:horzAnchor="margin" w:tblpXSpec="center" w:tblpY="90"/>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4"/>
        <w:gridCol w:w="1784"/>
        <w:gridCol w:w="1784"/>
        <w:gridCol w:w="1784"/>
        <w:gridCol w:w="1784"/>
        <w:gridCol w:w="1784"/>
      </w:tblGrid>
      <w:tr w:rsidR="00A778F3" w:rsidRPr="0075231F">
        <w:trPr>
          <w:cantSplit/>
        </w:trPr>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Context (s)</w:t>
            </w: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Communicative Functions</w:t>
            </w: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Language Structures</w:t>
            </w: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Lexis: Word Groups</w:t>
            </w: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Activities</w:t>
            </w: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Assessment</w:t>
            </w:r>
          </w:p>
        </w:tc>
      </w:tr>
      <w:tr w:rsidR="00A778F3" w:rsidRPr="0075231F">
        <w:trPr>
          <w:cantSplit/>
        </w:trPr>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At the train station</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On the train</w:t>
            </w: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Default="00A778F3" w:rsidP="00A778F3">
            <w:pPr>
              <w:rPr>
                <w:rFonts w:ascii="Garamond" w:hAnsi="Garamond"/>
                <w:sz w:val="20"/>
                <w:szCs w:val="20"/>
              </w:rPr>
            </w:pPr>
          </w:p>
          <w:p w:rsidR="00A778F3" w:rsidRPr="0075231F" w:rsidRDefault="00A778F3" w:rsidP="00A778F3">
            <w:pPr>
              <w:rPr>
                <w:rFonts w:ascii="Garamond" w:hAnsi="Garamond"/>
                <w:sz w:val="20"/>
                <w:szCs w:val="20"/>
              </w:rPr>
            </w:pP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Making one’s needs known</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Making a formal request</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Asking questions of strangers</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Separable prefix verbs</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Using the formal “Sie”</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Modes of transport</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Question words</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Verbs associated with train travel</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Role play buying a ticket</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Planning a trip using the internet</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Writing an e-mail to a friend to tell them how to get to your house including directions about where to get on off the train and where to transfer</w:t>
            </w:r>
          </w:p>
        </w:tc>
        <w:tc>
          <w:tcPr>
            <w:tcW w:w="1784" w:type="dxa"/>
          </w:tcPr>
          <w:p w:rsidR="00A778F3" w:rsidRPr="0075231F" w:rsidRDefault="00A778F3" w:rsidP="00A778F3">
            <w:pPr>
              <w:rPr>
                <w:rFonts w:ascii="Garamond" w:hAnsi="Garamond"/>
                <w:sz w:val="20"/>
                <w:szCs w:val="20"/>
              </w:rPr>
            </w:pPr>
            <w:r w:rsidRPr="0075231F">
              <w:rPr>
                <w:rFonts w:ascii="Garamond" w:hAnsi="Garamond"/>
                <w:sz w:val="20"/>
                <w:szCs w:val="20"/>
              </w:rPr>
              <w:t>Evaluate writing</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r w:rsidRPr="0075231F">
              <w:rPr>
                <w:rFonts w:ascii="Garamond" w:hAnsi="Garamond"/>
                <w:sz w:val="20"/>
                <w:szCs w:val="20"/>
              </w:rPr>
              <w:t>Evaluate use of spoken language in role play</w:t>
            </w:r>
          </w:p>
          <w:p w:rsidR="00A778F3" w:rsidRPr="0075231F" w:rsidRDefault="00A778F3" w:rsidP="00A778F3">
            <w:pPr>
              <w:rPr>
                <w:rFonts w:ascii="Garamond" w:hAnsi="Garamond"/>
                <w:sz w:val="20"/>
                <w:szCs w:val="20"/>
              </w:rPr>
            </w:pPr>
          </w:p>
          <w:p w:rsidR="00A778F3" w:rsidRPr="0075231F" w:rsidRDefault="00A778F3" w:rsidP="00A778F3">
            <w:pPr>
              <w:rPr>
                <w:rFonts w:ascii="Garamond" w:hAnsi="Garamond"/>
                <w:sz w:val="20"/>
                <w:szCs w:val="20"/>
              </w:rPr>
            </w:pPr>
          </w:p>
        </w:tc>
      </w:tr>
    </w:tbl>
    <w:p w:rsidR="0075231F" w:rsidRPr="00A778F3" w:rsidRDefault="0075231F" w:rsidP="00A778F3">
      <w:pPr>
        <w:pStyle w:val="Footer"/>
        <w:tabs>
          <w:tab w:val="clear" w:pos="4320"/>
          <w:tab w:val="clear" w:pos="8640"/>
        </w:tabs>
        <w:rPr>
          <w:rFonts w:ascii="Garamond" w:hAnsi="Garamond"/>
          <w:sz w:val="20"/>
          <w:szCs w:val="20"/>
        </w:rPr>
      </w:pPr>
      <w:r>
        <w:t xml:space="preserve">These are examples of themes that can help you start planning units, lessons, and class periods. </w:t>
      </w:r>
    </w:p>
    <w:p w:rsidR="0075231F" w:rsidRDefault="0075231F">
      <w:pPr>
        <w:rPr>
          <w:rFonts w:ascii="Garamond" w:hAnsi="Garamond"/>
          <w:sz w:val="20"/>
        </w:rPr>
      </w:pPr>
    </w:p>
    <w:tbl>
      <w:tblPr>
        <w:tblW w:w="9378" w:type="dxa"/>
        <w:tblLook w:val="0000" w:firstRow="0" w:lastRow="0" w:firstColumn="0" w:lastColumn="0" w:noHBand="0" w:noVBand="0"/>
      </w:tblPr>
      <w:tblGrid>
        <w:gridCol w:w="2898"/>
        <w:gridCol w:w="6480"/>
      </w:tblGrid>
      <w:tr w:rsidR="0075231F">
        <w:tc>
          <w:tcPr>
            <w:tcW w:w="2898" w:type="dxa"/>
          </w:tcPr>
          <w:p w:rsidR="0075231F" w:rsidRDefault="0075231F">
            <w:pPr>
              <w:numPr>
                <w:ilvl w:val="0"/>
                <w:numId w:val="21"/>
              </w:numPr>
              <w:spacing w:after="120"/>
              <w:rPr>
                <w:rFonts w:ascii="Garamond" w:hAnsi="Garamond"/>
                <w:sz w:val="20"/>
              </w:rPr>
            </w:pPr>
            <w:r>
              <w:rPr>
                <w:rFonts w:ascii="Garamond" w:hAnsi="Garamond"/>
                <w:b/>
                <w:sz w:val="20"/>
              </w:rPr>
              <w:t>Self:</w:t>
            </w:r>
            <w:r>
              <w:rPr>
                <w:rFonts w:ascii="Garamond" w:hAnsi="Garamond"/>
                <w:sz w:val="20"/>
              </w:rPr>
              <w:tab/>
            </w:r>
          </w:p>
        </w:tc>
        <w:tc>
          <w:tcPr>
            <w:tcW w:w="6480" w:type="dxa"/>
          </w:tcPr>
          <w:p w:rsidR="0075231F" w:rsidRDefault="0075231F">
            <w:pPr>
              <w:spacing w:after="120"/>
              <w:rPr>
                <w:rFonts w:ascii="Garamond" w:hAnsi="Garamond"/>
                <w:sz w:val="20"/>
              </w:rPr>
            </w:pPr>
            <w:r>
              <w:rPr>
                <w:rFonts w:ascii="Garamond" w:hAnsi="Garamond"/>
                <w:sz w:val="20"/>
              </w:rPr>
              <w:t>health, body, hygiene, identity, emotions and beliefs</w:t>
            </w:r>
          </w:p>
        </w:tc>
      </w:tr>
      <w:tr w:rsidR="0075231F">
        <w:tc>
          <w:tcPr>
            <w:tcW w:w="2898" w:type="dxa"/>
          </w:tcPr>
          <w:p w:rsidR="0075231F" w:rsidRDefault="0075231F">
            <w:pPr>
              <w:numPr>
                <w:ilvl w:val="0"/>
                <w:numId w:val="21"/>
              </w:numPr>
              <w:spacing w:after="120"/>
              <w:rPr>
                <w:rFonts w:ascii="Garamond" w:hAnsi="Garamond"/>
                <w:sz w:val="20"/>
              </w:rPr>
            </w:pPr>
            <w:r>
              <w:rPr>
                <w:rFonts w:ascii="Garamond" w:hAnsi="Garamond"/>
                <w:b/>
                <w:sz w:val="20"/>
              </w:rPr>
              <w:t>Interpersonal relationships:</w:t>
            </w:r>
          </w:p>
        </w:tc>
        <w:tc>
          <w:tcPr>
            <w:tcW w:w="6480" w:type="dxa"/>
          </w:tcPr>
          <w:p w:rsidR="0075231F" w:rsidRDefault="0075231F">
            <w:pPr>
              <w:spacing w:after="120"/>
              <w:rPr>
                <w:rFonts w:ascii="Garamond" w:hAnsi="Garamond"/>
                <w:sz w:val="20"/>
              </w:rPr>
            </w:pPr>
            <w:r>
              <w:rPr>
                <w:rFonts w:ascii="Garamond" w:hAnsi="Garamond"/>
                <w:sz w:val="20"/>
              </w:rPr>
              <w:t>friends, family, teen/youth culture, stereotypes</w:t>
            </w:r>
          </w:p>
        </w:tc>
      </w:tr>
      <w:tr w:rsidR="0075231F">
        <w:tc>
          <w:tcPr>
            <w:tcW w:w="2898" w:type="dxa"/>
          </w:tcPr>
          <w:p w:rsidR="0075231F" w:rsidRDefault="0075231F">
            <w:pPr>
              <w:numPr>
                <w:ilvl w:val="0"/>
                <w:numId w:val="21"/>
              </w:numPr>
              <w:spacing w:after="120"/>
              <w:rPr>
                <w:rFonts w:ascii="Garamond" w:hAnsi="Garamond"/>
                <w:sz w:val="20"/>
              </w:rPr>
            </w:pPr>
            <w:r>
              <w:rPr>
                <w:rFonts w:ascii="Garamond" w:hAnsi="Garamond"/>
                <w:b/>
                <w:sz w:val="20"/>
              </w:rPr>
              <w:t>Basic Needs:</w:t>
            </w:r>
          </w:p>
        </w:tc>
        <w:tc>
          <w:tcPr>
            <w:tcW w:w="6480" w:type="dxa"/>
          </w:tcPr>
          <w:p w:rsidR="0075231F" w:rsidRDefault="0075231F">
            <w:pPr>
              <w:spacing w:after="120"/>
              <w:rPr>
                <w:rFonts w:ascii="Garamond" w:hAnsi="Garamond"/>
                <w:sz w:val="20"/>
              </w:rPr>
            </w:pPr>
            <w:r>
              <w:rPr>
                <w:rFonts w:ascii="Garamond" w:hAnsi="Garamond"/>
                <w:sz w:val="20"/>
              </w:rPr>
              <w:t>shelter, food, clothing, money, transportation</w:t>
            </w:r>
          </w:p>
        </w:tc>
      </w:tr>
      <w:tr w:rsidR="0075231F">
        <w:tc>
          <w:tcPr>
            <w:tcW w:w="2898" w:type="dxa"/>
          </w:tcPr>
          <w:p w:rsidR="0075231F" w:rsidRDefault="0075231F">
            <w:pPr>
              <w:numPr>
                <w:ilvl w:val="0"/>
                <w:numId w:val="21"/>
              </w:numPr>
              <w:spacing w:after="120"/>
              <w:rPr>
                <w:rFonts w:ascii="Garamond" w:hAnsi="Garamond"/>
                <w:sz w:val="20"/>
              </w:rPr>
            </w:pPr>
            <w:r>
              <w:rPr>
                <w:rFonts w:ascii="Garamond" w:hAnsi="Garamond"/>
                <w:b/>
                <w:sz w:val="20"/>
              </w:rPr>
              <w:t>Social Activities:</w:t>
            </w:r>
          </w:p>
        </w:tc>
        <w:tc>
          <w:tcPr>
            <w:tcW w:w="6480" w:type="dxa"/>
          </w:tcPr>
          <w:p w:rsidR="0075231F" w:rsidRDefault="0075231F">
            <w:pPr>
              <w:spacing w:after="120"/>
              <w:rPr>
                <w:rFonts w:ascii="Garamond" w:hAnsi="Garamond"/>
                <w:sz w:val="20"/>
              </w:rPr>
            </w:pPr>
            <w:r>
              <w:rPr>
                <w:rFonts w:ascii="Garamond" w:hAnsi="Garamond"/>
                <w:sz w:val="20"/>
              </w:rPr>
              <w:t>going out/dating, restaurants, celebrations, traditions, life rituals, mealtimes</w:t>
            </w:r>
          </w:p>
        </w:tc>
      </w:tr>
      <w:tr w:rsidR="0075231F">
        <w:tc>
          <w:tcPr>
            <w:tcW w:w="2898" w:type="dxa"/>
          </w:tcPr>
          <w:p w:rsidR="0075231F" w:rsidRDefault="0075231F">
            <w:pPr>
              <w:numPr>
                <w:ilvl w:val="0"/>
                <w:numId w:val="21"/>
              </w:numPr>
              <w:spacing w:after="120"/>
              <w:rPr>
                <w:rFonts w:ascii="Garamond" w:hAnsi="Garamond"/>
                <w:sz w:val="20"/>
              </w:rPr>
            </w:pPr>
            <w:r>
              <w:rPr>
                <w:rFonts w:ascii="Garamond" w:hAnsi="Garamond"/>
                <w:b/>
                <w:sz w:val="20"/>
              </w:rPr>
              <w:t>Leisure:</w:t>
            </w:r>
          </w:p>
        </w:tc>
        <w:tc>
          <w:tcPr>
            <w:tcW w:w="6480" w:type="dxa"/>
          </w:tcPr>
          <w:p w:rsidR="0075231F" w:rsidRDefault="0075231F">
            <w:pPr>
              <w:spacing w:after="120"/>
              <w:rPr>
                <w:rFonts w:ascii="Garamond" w:hAnsi="Garamond"/>
                <w:sz w:val="20"/>
              </w:rPr>
            </w:pPr>
            <w:r>
              <w:rPr>
                <w:rFonts w:ascii="Garamond" w:hAnsi="Garamond"/>
                <w:sz w:val="20"/>
              </w:rPr>
              <w:t>hobbies, arts, sports, travel, entertainment</w:t>
            </w:r>
          </w:p>
        </w:tc>
      </w:tr>
      <w:tr w:rsidR="0075231F">
        <w:tc>
          <w:tcPr>
            <w:tcW w:w="2898" w:type="dxa"/>
          </w:tcPr>
          <w:p w:rsidR="0075231F" w:rsidRDefault="0075231F">
            <w:pPr>
              <w:numPr>
                <w:ilvl w:val="0"/>
                <w:numId w:val="21"/>
              </w:numPr>
              <w:spacing w:after="120"/>
              <w:rPr>
                <w:rFonts w:ascii="Garamond" w:hAnsi="Garamond"/>
                <w:sz w:val="20"/>
              </w:rPr>
            </w:pPr>
            <w:r>
              <w:rPr>
                <w:rFonts w:ascii="Garamond" w:hAnsi="Garamond"/>
                <w:b/>
                <w:sz w:val="20"/>
              </w:rPr>
              <w:t>Education:</w:t>
            </w:r>
            <w:r>
              <w:rPr>
                <w:rFonts w:ascii="Garamond" w:hAnsi="Garamond"/>
                <w:sz w:val="20"/>
              </w:rPr>
              <w:tab/>
            </w:r>
          </w:p>
        </w:tc>
        <w:tc>
          <w:tcPr>
            <w:tcW w:w="6480" w:type="dxa"/>
          </w:tcPr>
          <w:p w:rsidR="0075231F" w:rsidRDefault="0075231F">
            <w:pPr>
              <w:spacing w:after="120"/>
              <w:rPr>
                <w:rFonts w:ascii="Garamond" w:hAnsi="Garamond"/>
                <w:sz w:val="20"/>
              </w:rPr>
            </w:pPr>
            <w:r>
              <w:rPr>
                <w:rFonts w:ascii="Garamond" w:hAnsi="Garamond"/>
                <w:sz w:val="20"/>
              </w:rPr>
              <w:t>classroom basics, daily routines, educational systems</w:t>
            </w:r>
          </w:p>
        </w:tc>
      </w:tr>
      <w:tr w:rsidR="0075231F">
        <w:tc>
          <w:tcPr>
            <w:tcW w:w="2898" w:type="dxa"/>
          </w:tcPr>
          <w:p w:rsidR="0075231F" w:rsidRDefault="0075231F">
            <w:pPr>
              <w:numPr>
                <w:ilvl w:val="0"/>
                <w:numId w:val="21"/>
              </w:numPr>
              <w:spacing w:after="120"/>
              <w:rPr>
                <w:rFonts w:ascii="Garamond" w:hAnsi="Garamond"/>
                <w:sz w:val="20"/>
              </w:rPr>
            </w:pPr>
            <w:r>
              <w:rPr>
                <w:rFonts w:ascii="Garamond" w:hAnsi="Garamond"/>
                <w:b/>
                <w:sz w:val="20"/>
              </w:rPr>
              <w:t>Responsibility:</w:t>
            </w:r>
            <w:r>
              <w:rPr>
                <w:rFonts w:ascii="Garamond" w:hAnsi="Garamond"/>
                <w:sz w:val="20"/>
              </w:rPr>
              <w:tab/>
            </w:r>
          </w:p>
        </w:tc>
        <w:tc>
          <w:tcPr>
            <w:tcW w:w="6480" w:type="dxa"/>
          </w:tcPr>
          <w:p w:rsidR="0075231F" w:rsidRDefault="0075231F">
            <w:pPr>
              <w:spacing w:after="120"/>
              <w:rPr>
                <w:rFonts w:ascii="Garamond" w:hAnsi="Garamond"/>
                <w:sz w:val="20"/>
              </w:rPr>
            </w:pPr>
            <w:r>
              <w:rPr>
                <w:rFonts w:ascii="Garamond" w:hAnsi="Garamond"/>
                <w:sz w:val="20"/>
              </w:rPr>
              <w:t>work/jobs, community service, future goals</w:t>
            </w:r>
          </w:p>
        </w:tc>
      </w:tr>
      <w:tr w:rsidR="0075231F">
        <w:tc>
          <w:tcPr>
            <w:tcW w:w="2898" w:type="dxa"/>
          </w:tcPr>
          <w:p w:rsidR="0075231F" w:rsidRDefault="0075231F">
            <w:pPr>
              <w:numPr>
                <w:ilvl w:val="0"/>
                <w:numId w:val="21"/>
              </w:numPr>
              <w:spacing w:after="120"/>
              <w:rPr>
                <w:rFonts w:ascii="Garamond" w:hAnsi="Garamond"/>
                <w:sz w:val="20"/>
              </w:rPr>
            </w:pPr>
            <w:r>
              <w:rPr>
                <w:rFonts w:ascii="Garamond" w:hAnsi="Garamond"/>
                <w:b/>
                <w:sz w:val="20"/>
              </w:rPr>
              <w:t>Cross-cultural Identities:</w:t>
            </w:r>
          </w:p>
        </w:tc>
        <w:tc>
          <w:tcPr>
            <w:tcW w:w="6480" w:type="dxa"/>
          </w:tcPr>
          <w:p w:rsidR="0075231F" w:rsidRDefault="0075231F">
            <w:pPr>
              <w:spacing w:after="120"/>
              <w:rPr>
                <w:rFonts w:ascii="Garamond" w:hAnsi="Garamond"/>
                <w:sz w:val="20"/>
              </w:rPr>
            </w:pPr>
            <w:r>
              <w:rPr>
                <w:rFonts w:ascii="Garamond" w:hAnsi="Garamond"/>
                <w:sz w:val="20"/>
              </w:rPr>
              <w:t>cross-cultural comparisons</w:t>
            </w:r>
          </w:p>
        </w:tc>
      </w:tr>
      <w:tr w:rsidR="0075231F">
        <w:tc>
          <w:tcPr>
            <w:tcW w:w="2898" w:type="dxa"/>
          </w:tcPr>
          <w:p w:rsidR="0075231F" w:rsidRDefault="0075231F">
            <w:pPr>
              <w:numPr>
                <w:ilvl w:val="0"/>
                <w:numId w:val="21"/>
              </w:numPr>
              <w:spacing w:after="120"/>
              <w:jc w:val="both"/>
              <w:rPr>
                <w:rFonts w:ascii="Garamond" w:hAnsi="Garamond"/>
                <w:sz w:val="20"/>
              </w:rPr>
            </w:pPr>
            <w:r>
              <w:rPr>
                <w:rFonts w:ascii="Garamond" w:hAnsi="Garamond"/>
                <w:b/>
                <w:sz w:val="20"/>
              </w:rPr>
              <w:t>Cross-cultural Contexts:</w:t>
            </w:r>
          </w:p>
        </w:tc>
        <w:tc>
          <w:tcPr>
            <w:tcW w:w="6480" w:type="dxa"/>
          </w:tcPr>
          <w:p w:rsidR="0075231F" w:rsidRDefault="0075231F">
            <w:pPr>
              <w:spacing w:after="120"/>
              <w:jc w:val="both"/>
              <w:rPr>
                <w:rFonts w:ascii="Garamond" w:hAnsi="Garamond"/>
                <w:sz w:val="20"/>
              </w:rPr>
            </w:pPr>
            <w:r>
              <w:rPr>
                <w:rFonts w:ascii="Garamond" w:hAnsi="Garamond"/>
                <w:sz w:val="20"/>
              </w:rPr>
              <w:t>geography, environment, history, climate/weather, architecture, different conceptions of space, time gender roles, etc.</w:t>
            </w:r>
            <w:r>
              <w:rPr>
                <w:rFonts w:ascii="Garamond" w:hAnsi="Garamond"/>
                <w:sz w:val="20"/>
              </w:rPr>
              <w:tab/>
            </w:r>
          </w:p>
        </w:tc>
      </w:tr>
    </w:tbl>
    <w:p w:rsidR="0075231F" w:rsidRPr="00813766" w:rsidRDefault="0075231F" w:rsidP="00813766">
      <w:pPr>
        <w:tabs>
          <w:tab w:val="left" w:pos="360"/>
        </w:tabs>
        <w:jc w:val="both"/>
        <w:rPr>
          <w:rFonts w:ascii="Garamond" w:hAnsi="Garamond"/>
          <w:sz w:val="20"/>
        </w:rPr>
      </w:pPr>
      <w:r>
        <w:rPr>
          <w:rFonts w:ascii="Garamond" w:hAnsi="Garamond"/>
          <w:b/>
          <w:smallCaps/>
          <w:sz w:val="20"/>
        </w:rPr>
        <w:t>2.</w:t>
      </w:r>
      <w:r>
        <w:rPr>
          <w:rFonts w:ascii="Garamond" w:hAnsi="Garamond"/>
          <w:b/>
          <w:smallCaps/>
          <w:sz w:val="20"/>
        </w:rPr>
        <w:tab/>
        <w:t>Level</w:t>
      </w:r>
    </w:p>
    <w:p w:rsidR="0075231F" w:rsidRDefault="0075231F">
      <w:pPr>
        <w:rPr>
          <w:rFonts w:ascii="Garamond" w:hAnsi="Garamond"/>
          <w:sz w:val="20"/>
        </w:rPr>
      </w:pPr>
      <w:r>
        <w:rPr>
          <w:rFonts w:ascii="Garamond" w:hAnsi="Garamond"/>
          <w:sz w:val="20"/>
        </w:rPr>
        <w:t xml:space="preserve">Learning must build on what the learner already knows. We need to be aware of what the learners can do by listening and watching as they interact in a variety of situations. Take time to get a sense of where they are, not by asking them what grammar they have been taught, but rather by providing them with opportunities to demonstrate what they can do.  Within the first couple of days we will use a variety of techniques (informal conversation in German, short writing samples, villager profile information, self-placement, etc.) to place students in the appropriate level.  </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lang w:val="de-DE"/>
        </w:rPr>
        <w:t xml:space="preserve">Waldsee levels typically include Grundkurs, Aufbau I, Aufbau II, Aufbau III, Fortgeschrittene. </w:t>
      </w:r>
      <w:r>
        <w:rPr>
          <w:rFonts w:ascii="Garamond" w:hAnsi="Garamond"/>
          <w:sz w:val="20"/>
        </w:rPr>
        <w:t xml:space="preserve">Sometimes villagers come to specifically complete a specific high school level in which they are hoping to earn credit. If we need to review a particular placement, we will discuss that as a staff and always try to remain flexible and attuned to the needs of each individual villager.  </w:t>
      </w:r>
    </w:p>
    <w:p w:rsidR="0075231F" w:rsidRDefault="0075231F">
      <w:pPr>
        <w:pStyle w:val="BodyText"/>
        <w:overflowPunct/>
        <w:autoSpaceDE/>
        <w:autoSpaceDN/>
        <w:adjustRightInd/>
        <w:jc w:val="left"/>
        <w:textAlignment w:val="auto"/>
        <w:rPr>
          <w:rFonts w:ascii="Garamond" w:hAnsi="Garamond"/>
          <w:szCs w:val="24"/>
        </w:rPr>
      </w:pPr>
    </w:p>
    <w:p w:rsidR="0075231F" w:rsidRDefault="0075231F">
      <w:pPr>
        <w:rPr>
          <w:rFonts w:ascii="Garamond" w:hAnsi="Garamond"/>
          <w:sz w:val="20"/>
        </w:rPr>
      </w:pPr>
    </w:p>
    <w:p w:rsidR="0075231F" w:rsidRDefault="0075231F">
      <w:pPr>
        <w:spacing w:after="120"/>
        <w:ind w:left="360" w:hanging="360"/>
        <w:jc w:val="both"/>
        <w:rPr>
          <w:rFonts w:ascii="Garamond" w:hAnsi="Garamond"/>
          <w:b/>
          <w:sz w:val="20"/>
          <w:u w:val="single"/>
        </w:rPr>
      </w:pPr>
      <w:r>
        <w:rPr>
          <w:rFonts w:ascii="Garamond" w:hAnsi="Garamond"/>
          <w:b/>
          <w:smallCaps/>
          <w:sz w:val="20"/>
        </w:rPr>
        <w:lastRenderedPageBreak/>
        <w:t>3.</w:t>
      </w:r>
      <w:r>
        <w:rPr>
          <w:rFonts w:ascii="Garamond" w:hAnsi="Garamond"/>
          <w:b/>
          <w:smallCaps/>
          <w:sz w:val="20"/>
        </w:rPr>
        <w:tab/>
      </w:r>
      <w:smartTag w:uri="urn:schemas-microsoft-com:office:smarttags" w:element="place">
        <w:smartTag w:uri="urn:schemas-microsoft-com:office:smarttags" w:element="PlaceName">
          <w:r>
            <w:rPr>
              <w:rFonts w:ascii="Garamond" w:hAnsi="Garamond"/>
              <w:b/>
              <w:smallCaps/>
              <w:sz w:val="20"/>
            </w:rPr>
            <w:t>Concordia</w:t>
          </w:r>
        </w:smartTag>
        <w:r>
          <w:rPr>
            <w:rFonts w:ascii="Garamond" w:hAnsi="Garamond"/>
            <w:b/>
            <w:smallCaps/>
            <w:sz w:val="20"/>
          </w:rPr>
          <w:t xml:space="preserve"> </w:t>
        </w:r>
        <w:smartTag w:uri="urn:schemas-microsoft-com:office:smarttags" w:element="PlaceName">
          <w:r>
            <w:rPr>
              <w:rFonts w:ascii="Garamond" w:hAnsi="Garamond"/>
              <w:b/>
              <w:smallCaps/>
              <w:sz w:val="20"/>
            </w:rPr>
            <w:t>Language</w:t>
          </w:r>
        </w:smartTag>
        <w:r>
          <w:rPr>
            <w:rFonts w:ascii="Garamond" w:hAnsi="Garamond"/>
            <w:b/>
            <w:smallCaps/>
            <w:sz w:val="20"/>
          </w:rPr>
          <w:t xml:space="preserve"> </w:t>
        </w:r>
        <w:smartTag w:uri="urn:schemas-microsoft-com:office:smarttags" w:element="PlaceType">
          <w:r>
            <w:rPr>
              <w:rFonts w:ascii="Garamond" w:hAnsi="Garamond"/>
              <w:b/>
              <w:smallCaps/>
              <w:sz w:val="20"/>
            </w:rPr>
            <w:t>Village</w:t>
          </w:r>
        </w:smartTag>
      </w:smartTag>
      <w:r>
        <w:rPr>
          <w:rFonts w:ascii="Garamond" w:hAnsi="Garamond"/>
          <w:b/>
          <w:smallCaps/>
          <w:sz w:val="20"/>
        </w:rPr>
        <w:t xml:space="preserve"> and Waldsee Goals</w:t>
      </w:r>
    </w:p>
    <w:p w:rsidR="0075231F" w:rsidRDefault="0075231F">
      <w:pPr>
        <w:rPr>
          <w:rFonts w:ascii="Garamond" w:hAnsi="Garamond"/>
          <w:sz w:val="20"/>
        </w:rPr>
      </w:pPr>
      <w:r>
        <w:rPr>
          <w:rFonts w:ascii="Garamond" w:hAnsi="Garamond"/>
          <w:sz w:val="20"/>
        </w:rPr>
        <w:t>Quality curriculum has a well-thought out, clearly communicated purpose. You will always want to convey clearly to your students the point of the language learning task upon which they are about to embark.  You will want to do the same for any assessment that will be made of villagers’ German.</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The goals and mission statement of Concordia Language Villages are outlined in the Appendix. These are the goals upon which all work and programming in Waldsee are based.</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 xml:space="preserve">We have identified four broad goals for our credit program.  We call these the Waldsee Goals: </w:t>
      </w:r>
    </w:p>
    <w:p w:rsidR="0075231F" w:rsidRDefault="0075231F">
      <w:pPr>
        <w:jc w:val="both"/>
        <w:rPr>
          <w:rFonts w:ascii="Garamond" w:hAnsi="Garamond"/>
          <w:sz w:val="20"/>
        </w:rPr>
      </w:pPr>
    </w:p>
    <w:p w:rsidR="0075231F" w:rsidRDefault="0075231F">
      <w:pPr>
        <w:numPr>
          <w:ilvl w:val="0"/>
          <w:numId w:val="21"/>
        </w:numPr>
        <w:jc w:val="both"/>
        <w:rPr>
          <w:rFonts w:ascii="Garamond" w:hAnsi="Garamond"/>
          <w:b/>
          <w:sz w:val="20"/>
        </w:rPr>
      </w:pPr>
      <w:r>
        <w:rPr>
          <w:rFonts w:ascii="Garamond" w:hAnsi="Garamond"/>
          <w:b/>
          <w:sz w:val="20"/>
        </w:rPr>
        <w:t>To gain knowledge and understanding of one’s self as a cultural being as well as the cultural practices, products, and perspectives of German speakers</w:t>
      </w:r>
    </w:p>
    <w:p w:rsidR="0075231F" w:rsidRDefault="0075231F">
      <w:pPr>
        <w:numPr>
          <w:ilvl w:val="0"/>
          <w:numId w:val="21"/>
        </w:numPr>
        <w:jc w:val="both"/>
        <w:rPr>
          <w:rFonts w:ascii="Garamond" w:hAnsi="Garamond"/>
          <w:b/>
          <w:sz w:val="20"/>
        </w:rPr>
      </w:pPr>
      <w:r>
        <w:rPr>
          <w:rFonts w:ascii="Garamond" w:hAnsi="Garamond"/>
          <w:b/>
          <w:sz w:val="20"/>
        </w:rPr>
        <w:t>To improve language proficiency skills in German, including the interpersonal, interpretive, and presentational modes of communication.</w:t>
      </w:r>
    </w:p>
    <w:p w:rsidR="0075231F" w:rsidRDefault="0075231F">
      <w:pPr>
        <w:numPr>
          <w:ilvl w:val="0"/>
          <w:numId w:val="21"/>
        </w:numPr>
        <w:jc w:val="both"/>
        <w:rPr>
          <w:rFonts w:ascii="Garamond" w:hAnsi="Garamond"/>
          <w:sz w:val="20"/>
        </w:rPr>
      </w:pPr>
      <w:r>
        <w:rPr>
          <w:rFonts w:ascii="Garamond" w:hAnsi="Garamond"/>
          <w:b/>
          <w:sz w:val="20"/>
        </w:rPr>
        <w:t xml:space="preserve">To improve understanding and knowledge of </w:t>
      </w:r>
      <w:smartTag w:uri="urn:schemas-microsoft-com:office:smarttags" w:element="place">
        <w:smartTag w:uri="urn:schemas-microsoft-com:office:smarttags" w:element="country-region">
          <w:r>
            <w:rPr>
              <w:rFonts w:ascii="Garamond" w:hAnsi="Garamond"/>
              <w:b/>
              <w:sz w:val="20"/>
            </w:rPr>
            <w:t>Germany</w:t>
          </w:r>
        </w:smartTag>
      </w:smartTag>
      <w:r>
        <w:rPr>
          <w:rFonts w:ascii="Garamond" w:hAnsi="Garamond"/>
          <w:b/>
          <w:sz w:val="20"/>
        </w:rPr>
        <w:t>’s role in the global community – historically, politically, economically, and artistically.</w:t>
      </w:r>
    </w:p>
    <w:p w:rsidR="0075231F" w:rsidRDefault="0075231F">
      <w:pPr>
        <w:numPr>
          <w:ilvl w:val="0"/>
          <w:numId w:val="21"/>
        </w:numPr>
        <w:jc w:val="both"/>
        <w:rPr>
          <w:rFonts w:ascii="Garamond" w:hAnsi="Garamond"/>
          <w:sz w:val="20"/>
        </w:rPr>
      </w:pPr>
      <w:r>
        <w:rPr>
          <w:rFonts w:ascii="Garamond" w:hAnsi="Garamond"/>
          <w:b/>
          <w:sz w:val="20"/>
        </w:rPr>
        <w:t>To build our village community through communication, team building and stewardship.</w:t>
      </w:r>
    </w:p>
    <w:p w:rsidR="0075231F" w:rsidRDefault="0075231F">
      <w:pPr>
        <w:jc w:val="both"/>
        <w:rPr>
          <w:rFonts w:ascii="Garamond" w:hAnsi="Garamond"/>
          <w:sz w:val="20"/>
        </w:rPr>
      </w:pPr>
    </w:p>
    <w:p w:rsidR="0075231F" w:rsidRDefault="0075231F">
      <w:pPr>
        <w:rPr>
          <w:rFonts w:ascii="Garamond" w:hAnsi="Garamond"/>
          <w:sz w:val="20"/>
        </w:rPr>
      </w:pPr>
      <w:r>
        <w:rPr>
          <w:rFonts w:ascii="Garamond" w:hAnsi="Garamond"/>
          <w:sz w:val="20"/>
        </w:rPr>
        <w:t>Credit villager work will be guided in broad terms by these goals. In addition, villagers are asked to identify two Personal Goals when they consider how to make best use of their time at Waldsee. These goals will be advanced through various projects. (see section IV: Waldsee Portfolio Guidelines)</w:t>
      </w:r>
    </w:p>
    <w:p w:rsidR="00A778F3" w:rsidRDefault="00A778F3" w:rsidP="00A778F3">
      <w:pPr>
        <w:rPr>
          <w:rFonts w:ascii="Garamond" w:hAnsi="Garamond"/>
          <w:sz w:val="20"/>
        </w:rPr>
      </w:pPr>
    </w:p>
    <w:p w:rsidR="0075231F" w:rsidRPr="00A778F3" w:rsidRDefault="0075231F" w:rsidP="00A778F3">
      <w:pPr>
        <w:rPr>
          <w:rFonts w:ascii="Garamond" w:hAnsi="Garamond"/>
          <w:sz w:val="20"/>
        </w:rPr>
      </w:pPr>
      <w:r>
        <w:rPr>
          <w:rFonts w:ascii="Garamond" w:hAnsi="Garamond"/>
          <w:b/>
          <w:smallCaps/>
          <w:sz w:val="20"/>
        </w:rPr>
        <w:t>4.</w:t>
      </w:r>
      <w:r>
        <w:rPr>
          <w:rFonts w:ascii="Garamond" w:hAnsi="Garamond"/>
          <w:b/>
          <w:smallCaps/>
          <w:sz w:val="20"/>
        </w:rPr>
        <w:tab/>
        <w:t>Communicative Functions</w:t>
      </w:r>
    </w:p>
    <w:p w:rsidR="0075231F" w:rsidRDefault="0075231F">
      <w:pPr>
        <w:rPr>
          <w:rFonts w:ascii="Garamond" w:hAnsi="Garamond"/>
          <w:sz w:val="20"/>
        </w:rPr>
      </w:pPr>
      <w:r>
        <w:rPr>
          <w:rFonts w:ascii="Garamond" w:hAnsi="Garamond"/>
          <w:sz w:val="20"/>
        </w:rPr>
        <w:t>Language has many functions that depend on our communicative purpose and the particular context. The themes will help us determine the most appropriate functions. For example, if we choose transportation as a theme, some necessary communicative functions for students to learn would include requesting information, identifying locations, and interpreting written information such as schedules.</w:t>
      </w:r>
    </w:p>
    <w:p w:rsidR="0075231F" w:rsidRDefault="0075231F">
      <w:pPr>
        <w:rPr>
          <w:rFonts w:ascii="Garamond" w:hAnsi="Garamond"/>
          <w:sz w:val="20"/>
        </w:rPr>
      </w:pPr>
    </w:p>
    <w:p w:rsidR="0075231F" w:rsidRDefault="0075231F">
      <w:pPr>
        <w:spacing w:after="120"/>
        <w:ind w:left="360" w:hanging="360"/>
        <w:jc w:val="both"/>
        <w:rPr>
          <w:rFonts w:ascii="Garamond" w:hAnsi="Garamond"/>
          <w:sz w:val="20"/>
          <w:u w:val="single"/>
        </w:rPr>
      </w:pPr>
      <w:r>
        <w:rPr>
          <w:rFonts w:ascii="Garamond" w:hAnsi="Garamond"/>
          <w:b/>
          <w:smallCaps/>
          <w:sz w:val="20"/>
        </w:rPr>
        <w:t>5.</w:t>
      </w:r>
      <w:r>
        <w:rPr>
          <w:rFonts w:ascii="Garamond" w:hAnsi="Garamond"/>
          <w:b/>
          <w:smallCaps/>
          <w:sz w:val="20"/>
        </w:rPr>
        <w:tab/>
        <w:t>Language Structures</w:t>
      </w:r>
    </w:p>
    <w:p w:rsidR="0075231F" w:rsidRDefault="0075231F">
      <w:pPr>
        <w:rPr>
          <w:rFonts w:ascii="Garamond" w:hAnsi="Garamond"/>
          <w:sz w:val="20"/>
        </w:rPr>
      </w:pPr>
      <w:r>
        <w:rPr>
          <w:rFonts w:ascii="Garamond" w:hAnsi="Garamond"/>
          <w:sz w:val="20"/>
        </w:rPr>
        <w:t>Once one has defined the theme, the goals, and the functions, one is ready to identify the particular linguistic structures necessary to support the communication. Considering again the transportation theme, prepositions of location, question words, and inverted word order in questions come to mind.  These are then the language structures you might choose to review and attend specifically to while working on this theme.</w:t>
      </w:r>
    </w:p>
    <w:p w:rsidR="0075231F" w:rsidRDefault="0075231F">
      <w:pPr>
        <w:rPr>
          <w:rFonts w:ascii="Garamond" w:hAnsi="Garamond"/>
          <w:sz w:val="20"/>
        </w:rPr>
      </w:pPr>
    </w:p>
    <w:p w:rsidR="0075231F" w:rsidRDefault="0075231F">
      <w:pPr>
        <w:spacing w:after="120"/>
        <w:ind w:left="360" w:hanging="360"/>
        <w:jc w:val="both"/>
        <w:rPr>
          <w:rFonts w:ascii="Garamond" w:hAnsi="Garamond"/>
          <w:sz w:val="20"/>
          <w:u w:val="single"/>
        </w:rPr>
      </w:pPr>
      <w:r>
        <w:rPr>
          <w:rFonts w:ascii="Garamond" w:hAnsi="Garamond"/>
          <w:b/>
          <w:smallCaps/>
          <w:sz w:val="20"/>
        </w:rPr>
        <w:t>6.</w:t>
      </w:r>
      <w:r>
        <w:rPr>
          <w:rFonts w:ascii="Garamond" w:hAnsi="Garamond"/>
          <w:b/>
          <w:smallCaps/>
          <w:sz w:val="20"/>
        </w:rPr>
        <w:tab/>
        <w:t>Cultural Aspects</w:t>
      </w:r>
    </w:p>
    <w:p w:rsidR="0075231F" w:rsidRDefault="0075231F">
      <w:pPr>
        <w:pStyle w:val="BodyText"/>
        <w:overflowPunct/>
        <w:autoSpaceDE/>
        <w:autoSpaceDN/>
        <w:adjustRightInd/>
        <w:jc w:val="left"/>
        <w:textAlignment w:val="auto"/>
        <w:rPr>
          <w:rFonts w:ascii="Garamond" w:hAnsi="Garamond"/>
          <w:szCs w:val="24"/>
        </w:rPr>
      </w:pPr>
      <w:r>
        <w:rPr>
          <w:rFonts w:ascii="Garamond" w:hAnsi="Garamond"/>
          <w:szCs w:val="24"/>
        </w:rPr>
        <w:t>Every theme has a culture dimension at its core. Types and uses of transportation in a culture reflect a great deal about the beliefs and values of a group of people. There is no limit to how one might explore cultural practices regarding transportation or underlying beliefs and values that dictate how a particular culture goes about getting from point A to point B. Waldsee is bursting with opportunities for students to engage in cross-cultural comparisons with native and near-native cultural informants. Each learning opportunity brings the student a little closer to realizing there is more than one valid way to do something.</w:t>
      </w:r>
    </w:p>
    <w:p w:rsidR="0075231F" w:rsidRDefault="0075231F">
      <w:pPr>
        <w:rPr>
          <w:rFonts w:ascii="Garamond" w:hAnsi="Garamond"/>
          <w:sz w:val="20"/>
        </w:rPr>
      </w:pPr>
    </w:p>
    <w:p w:rsidR="0075231F" w:rsidRDefault="0075231F">
      <w:pPr>
        <w:spacing w:after="120"/>
        <w:ind w:left="360" w:hanging="360"/>
        <w:jc w:val="both"/>
        <w:rPr>
          <w:rFonts w:ascii="Garamond" w:hAnsi="Garamond"/>
          <w:sz w:val="20"/>
          <w:u w:val="single"/>
        </w:rPr>
      </w:pPr>
      <w:r>
        <w:rPr>
          <w:rFonts w:ascii="Garamond" w:hAnsi="Garamond"/>
          <w:b/>
          <w:smallCaps/>
          <w:sz w:val="20"/>
        </w:rPr>
        <w:t>7.</w:t>
      </w:r>
      <w:r>
        <w:rPr>
          <w:rFonts w:ascii="Garamond" w:hAnsi="Garamond"/>
          <w:b/>
          <w:smallCaps/>
          <w:sz w:val="20"/>
        </w:rPr>
        <w:tab/>
        <w:t>Communication Modes</w:t>
      </w:r>
    </w:p>
    <w:p w:rsidR="0075231F" w:rsidRDefault="0075231F">
      <w:pPr>
        <w:rPr>
          <w:rFonts w:ascii="Garamond" w:hAnsi="Garamond"/>
          <w:sz w:val="20"/>
        </w:rPr>
      </w:pPr>
      <w:r>
        <w:rPr>
          <w:rFonts w:ascii="Garamond" w:hAnsi="Garamond"/>
          <w:sz w:val="20"/>
        </w:rPr>
        <w:t>The interpersonal (one-on-one verbal and non-verbal communication), interpretive (listening and reading comprehension) and presentational (speaking and writing for a larger audience) modes of communication—at Waldsee we seek to integrate as many communication modes as possible for each and every theme.</w:t>
      </w:r>
    </w:p>
    <w:p w:rsidR="0075231F" w:rsidRDefault="0075231F">
      <w:pPr>
        <w:rPr>
          <w:rFonts w:ascii="Garamond" w:hAnsi="Garamond"/>
          <w:sz w:val="20"/>
        </w:rPr>
      </w:pPr>
    </w:p>
    <w:p w:rsidR="0075231F" w:rsidRDefault="0075231F">
      <w:pPr>
        <w:spacing w:after="120"/>
        <w:ind w:left="360" w:hanging="360"/>
        <w:jc w:val="both"/>
        <w:rPr>
          <w:rFonts w:ascii="Garamond" w:hAnsi="Garamond"/>
          <w:sz w:val="20"/>
          <w:u w:val="single"/>
        </w:rPr>
      </w:pPr>
      <w:r>
        <w:rPr>
          <w:rFonts w:ascii="Garamond" w:hAnsi="Garamond"/>
          <w:b/>
          <w:smallCaps/>
          <w:sz w:val="20"/>
        </w:rPr>
        <w:t>8.</w:t>
      </w:r>
      <w:r>
        <w:rPr>
          <w:rFonts w:ascii="Garamond" w:hAnsi="Garamond"/>
          <w:b/>
          <w:smallCaps/>
          <w:sz w:val="20"/>
        </w:rPr>
        <w:tab/>
      </w:r>
      <w:smartTag w:uri="urn:schemas-microsoft-com:office:smarttags" w:element="place">
        <w:smartTag w:uri="urn:schemas-microsoft-com:office:smarttags" w:element="PlaceName">
          <w:r>
            <w:rPr>
              <w:rFonts w:ascii="Garamond" w:hAnsi="Garamond"/>
              <w:b/>
              <w:smallCaps/>
              <w:sz w:val="20"/>
            </w:rPr>
            <w:t>Waldsee</w:t>
          </w:r>
        </w:smartTag>
        <w:r>
          <w:rPr>
            <w:rFonts w:ascii="Garamond" w:hAnsi="Garamond"/>
            <w:b/>
            <w:smallCaps/>
            <w:sz w:val="20"/>
          </w:rPr>
          <w:t xml:space="preserve"> </w:t>
        </w:r>
        <w:smartTag w:uri="urn:schemas-microsoft-com:office:smarttags" w:element="PlaceType">
          <w:r>
            <w:rPr>
              <w:rFonts w:ascii="Garamond" w:hAnsi="Garamond"/>
              <w:b/>
              <w:smallCaps/>
              <w:sz w:val="20"/>
            </w:rPr>
            <w:t>Village</w:t>
          </w:r>
        </w:smartTag>
      </w:smartTag>
      <w:r>
        <w:rPr>
          <w:rFonts w:ascii="Garamond" w:hAnsi="Garamond"/>
          <w:b/>
          <w:smallCaps/>
          <w:sz w:val="20"/>
        </w:rPr>
        <w:t xml:space="preserve"> Curriculum</w:t>
      </w:r>
    </w:p>
    <w:p w:rsidR="0075231F" w:rsidRDefault="0075231F">
      <w:pPr>
        <w:pStyle w:val="BodyText"/>
        <w:overflowPunct/>
        <w:autoSpaceDE/>
        <w:autoSpaceDN/>
        <w:adjustRightInd/>
        <w:jc w:val="left"/>
        <w:textAlignment w:val="auto"/>
        <w:rPr>
          <w:rFonts w:ascii="Garamond" w:hAnsi="Garamond"/>
        </w:rPr>
      </w:pPr>
      <w:r>
        <w:rPr>
          <w:rFonts w:ascii="Garamond" w:hAnsi="Garamond"/>
        </w:rPr>
        <w:t xml:space="preserve">Waldsee’s own village curriculum is used by all of Waldsee’s citizens throughout the village. It enables villagers of all levels to communicate competently with each other and with Waldsee staff in a variety of natural settings, and to perform regular tasks during daily village life. See the section V: “A typical day in Waldsee” for more details on the village daily schedule. The village curriculum is an excellent medium for task-based learning. And “Die Brücke” themes, which correspond well to the daily village themes, provide a wealth of practical learning opportunities.   </w:t>
      </w:r>
    </w:p>
    <w:p w:rsidR="0075231F" w:rsidRDefault="0075231F">
      <w:pPr>
        <w:pStyle w:val="Title"/>
        <w:pBdr>
          <w:bottom w:val="single" w:sz="6" w:space="1" w:color="auto"/>
        </w:pBdr>
        <w:spacing w:after="120"/>
        <w:jc w:val="both"/>
        <w:rPr>
          <w:rFonts w:ascii="Garamond" w:hAnsi="Garamond" w:cs="Arial"/>
          <w:smallCaps/>
          <w:sz w:val="32"/>
        </w:rPr>
      </w:pPr>
      <w:r>
        <w:rPr>
          <w:rFonts w:ascii="Garamond" w:hAnsi="Garamond"/>
        </w:rPr>
        <w:br w:type="page"/>
      </w:r>
      <w:r>
        <w:rPr>
          <w:rFonts w:ascii="Garamond" w:hAnsi="Garamond" w:cs="Arial"/>
          <w:smallCaps/>
          <w:sz w:val="32"/>
        </w:rPr>
        <w:lastRenderedPageBreak/>
        <w:t>Iv.</w:t>
      </w:r>
      <w:r>
        <w:rPr>
          <w:rFonts w:ascii="Garamond" w:hAnsi="Garamond" w:cs="Arial"/>
          <w:smallCaps/>
          <w:sz w:val="32"/>
        </w:rPr>
        <w:tab/>
        <w:t>Waldsee  Portfolio Guidelines</w:t>
      </w:r>
    </w:p>
    <w:p w:rsidR="0075231F" w:rsidRDefault="0075231F">
      <w:pPr>
        <w:pStyle w:val="Subtitle"/>
        <w:jc w:val="both"/>
        <w:rPr>
          <w:rFonts w:ascii="Garamond" w:hAnsi="Garamond"/>
          <w:b/>
          <w:bCs/>
        </w:rPr>
      </w:pPr>
    </w:p>
    <w:p w:rsidR="0075231F" w:rsidRDefault="0075231F">
      <w:pPr>
        <w:pStyle w:val="Footer"/>
        <w:tabs>
          <w:tab w:val="clear" w:pos="4320"/>
          <w:tab w:val="clear" w:pos="8640"/>
        </w:tabs>
        <w:rPr>
          <w:rFonts w:ascii="Garamond" w:hAnsi="Garamond"/>
        </w:rPr>
      </w:pPr>
      <w:r>
        <w:rPr>
          <w:rFonts w:ascii="Garamond" w:hAnsi="Garamond"/>
        </w:rPr>
        <w:t>Overview of Portfolio for Credit Teachers</w:t>
      </w:r>
    </w:p>
    <w:p w:rsidR="0075231F" w:rsidRDefault="0075231F">
      <w:pPr>
        <w:rPr>
          <w:rFonts w:ascii="Garamond" w:hAnsi="Garamond"/>
        </w:rPr>
      </w:pPr>
    </w:p>
    <w:p w:rsidR="0075231F" w:rsidRDefault="0075231F">
      <w:pPr>
        <w:rPr>
          <w:rFonts w:ascii="Garamond" w:hAnsi="Garamond"/>
        </w:rPr>
      </w:pPr>
      <w:r>
        <w:rPr>
          <w:rFonts w:ascii="Garamond" w:hAnsi="Garamond"/>
        </w:rPr>
        <w:t xml:space="preserve">1. What is a portfolio? </w:t>
      </w:r>
    </w:p>
    <w:p w:rsidR="0075231F" w:rsidRDefault="0075231F">
      <w:pPr>
        <w:ind w:left="360"/>
        <w:rPr>
          <w:rFonts w:ascii="Garamond" w:hAnsi="Garamond"/>
        </w:rPr>
      </w:pPr>
      <w:r>
        <w:rPr>
          <w:rFonts w:ascii="Garamond" w:hAnsi="Garamond"/>
        </w:rPr>
        <w:t>A portfolio is a strategic collection of work documenting progress through the program/4 weeks. Because a portfolio contains work that is a required part of the Waldsee program, the portfolio is not an extra assignment. Creation of the portfolio is meant to be an on-going process throughout the four weeks as opposed to a stress creator during the last two days of Waldsee.</w:t>
      </w:r>
    </w:p>
    <w:p w:rsidR="0075231F" w:rsidRDefault="0075231F">
      <w:pPr>
        <w:rPr>
          <w:rFonts w:ascii="Garamond" w:hAnsi="Garamond"/>
        </w:rPr>
      </w:pPr>
    </w:p>
    <w:p w:rsidR="0075231F" w:rsidRDefault="0075231F">
      <w:pPr>
        <w:rPr>
          <w:rFonts w:ascii="Garamond" w:hAnsi="Garamond"/>
        </w:rPr>
      </w:pPr>
      <w:r>
        <w:rPr>
          <w:rFonts w:ascii="Garamond" w:hAnsi="Garamond"/>
        </w:rPr>
        <w:t>2. Why a portfolio?</w:t>
      </w:r>
    </w:p>
    <w:p w:rsidR="0075231F" w:rsidRDefault="0075231F">
      <w:pPr>
        <w:ind w:left="360"/>
        <w:rPr>
          <w:rFonts w:ascii="Garamond" w:hAnsi="Garamond"/>
        </w:rPr>
      </w:pPr>
      <w:r>
        <w:rPr>
          <w:rFonts w:ascii="Garamond" w:hAnsi="Garamond"/>
        </w:rPr>
        <w:t>Credit villagers use a portfolio to show progress that cannot be reflected in test scores or grades. Making a portfolio allows credit villagers to show and use their language skills beyond just objective tests and worksheets. Credit villagers use a portfolio to show the wide variety of activities and learning modalities employed at Waldsee. A portfolio can provide the credit villager with lasting memories of his/her experience at Waldsee.</w:t>
      </w:r>
    </w:p>
    <w:p w:rsidR="0075231F" w:rsidRDefault="0075231F">
      <w:pPr>
        <w:rPr>
          <w:rFonts w:ascii="Garamond" w:hAnsi="Garamond"/>
        </w:rPr>
      </w:pPr>
    </w:p>
    <w:p w:rsidR="0075231F" w:rsidRDefault="0075231F">
      <w:pPr>
        <w:rPr>
          <w:rFonts w:ascii="Garamond" w:hAnsi="Garamond"/>
        </w:rPr>
      </w:pPr>
      <w:r>
        <w:rPr>
          <w:rFonts w:ascii="Garamond" w:hAnsi="Garamond"/>
        </w:rPr>
        <w:t>3. Who may look at the portfolio once it leaves Waldsee?</w:t>
      </w:r>
    </w:p>
    <w:p w:rsidR="0075231F" w:rsidRDefault="0075231F">
      <w:pPr>
        <w:tabs>
          <w:tab w:val="left" w:pos="1440"/>
          <w:tab w:val="left" w:pos="2160"/>
          <w:tab w:val="left" w:pos="2880"/>
          <w:tab w:val="left" w:pos="3600"/>
          <w:tab w:val="left" w:pos="4320"/>
          <w:tab w:val="left" w:pos="4860"/>
        </w:tabs>
        <w:ind w:left="360"/>
        <w:rPr>
          <w:rFonts w:ascii="Garamond" w:hAnsi="Garamond"/>
        </w:rPr>
      </w:pPr>
      <w:r>
        <w:rPr>
          <w:rFonts w:ascii="Garamond" w:hAnsi="Garamond"/>
        </w:rPr>
        <w:t>Villagers, parents, relatives, and friends may all look at the portfolio for various reasons. Teachers, principals, and counselors may look at the portfolio to judge whether or not the student can receive high school credit for their experience at Waldsee.</w:t>
      </w:r>
    </w:p>
    <w:p w:rsidR="0075231F" w:rsidRDefault="0075231F">
      <w:pPr>
        <w:tabs>
          <w:tab w:val="left" w:pos="720"/>
          <w:tab w:val="left" w:pos="1440"/>
          <w:tab w:val="left" w:pos="2160"/>
          <w:tab w:val="left" w:pos="2880"/>
          <w:tab w:val="left" w:pos="3600"/>
          <w:tab w:val="left" w:pos="4320"/>
          <w:tab w:val="left" w:pos="4860"/>
        </w:tabs>
        <w:rPr>
          <w:rFonts w:ascii="Garamond" w:hAnsi="Garamond"/>
        </w:rPr>
      </w:pPr>
    </w:p>
    <w:p w:rsidR="0075231F" w:rsidRDefault="0075231F">
      <w:pPr>
        <w:tabs>
          <w:tab w:val="left" w:pos="720"/>
          <w:tab w:val="left" w:pos="1440"/>
          <w:tab w:val="left" w:pos="2160"/>
          <w:tab w:val="left" w:pos="2880"/>
          <w:tab w:val="left" w:pos="3600"/>
          <w:tab w:val="left" w:pos="4320"/>
          <w:tab w:val="left" w:pos="4860"/>
        </w:tabs>
        <w:rPr>
          <w:rFonts w:ascii="Garamond" w:hAnsi="Garamond"/>
        </w:rPr>
      </w:pPr>
      <w:r>
        <w:rPr>
          <w:rFonts w:ascii="Garamond" w:hAnsi="Garamond"/>
        </w:rPr>
        <w:t>4. What form does a portfolio take?</w:t>
      </w:r>
    </w:p>
    <w:p w:rsidR="0075231F" w:rsidRDefault="0075231F">
      <w:pPr>
        <w:tabs>
          <w:tab w:val="left" w:pos="1440"/>
          <w:tab w:val="left" w:pos="2160"/>
          <w:tab w:val="left" w:pos="2880"/>
          <w:tab w:val="left" w:pos="3600"/>
          <w:tab w:val="left" w:pos="4320"/>
          <w:tab w:val="left" w:pos="4860"/>
        </w:tabs>
        <w:ind w:left="360"/>
        <w:rPr>
          <w:rFonts w:ascii="Garamond" w:hAnsi="Garamond"/>
        </w:rPr>
      </w:pPr>
      <w:r>
        <w:rPr>
          <w:rFonts w:ascii="Garamond" w:hAnsi="Garamond"/>
        </w:rPr>
        <w:t>Generally, the materials for the portfolio are gathered in a three-ring binder that is provided by the program to the credit villager.</w:t>
      </w:r>
    </w:p>
    <w:p w:rsidR="0075231F" w:rsidRDefault="0075231F">
      <w:pPr>
        <w:tabs>
          <w:tab w:val="left" w:pos="720"/>
          <w:tab w:val="left" w:pos="1440"/>
          <w:tab w:val="left" w:pos="2160"/>
          <w:tab w:val="left" w:pos="2880"/>
          <w:tab w:val="left" w:pos="3600"/>
          <w:tab w:val="left" w:pos="4320"/>
          <w:tab w:val="left" w:pos="4860"/>
        </w:tabs>
        <w:rPr>
          <w:rFonts w:ascii="Garamond" w:hAnsi="Garamond"/>
        </w:rPr>
      </w:pPr>
    </w:p>
    <w:p w:rsidR="0075231F" w:rsidRDefault="0075231F">
      <w:pPr>
        <w:rPr>
          <w:rFonts w:ascii="Garamond" w:hAnsi="Garamond"/>
        </w:rPr>
      </w:pPr>
      <w:r>
        <w:rPr>
          <w:rFonts w:ascii="Garamond" w:hAnsi="Garamond"/>
        </w:rPr>
        <w:t>5. How are portfolios presented at the end of the session?</w:t>
      </w:r>
    </w:p>
    <w:p w:rsidR="00A778F3" w:rsidRDefault="00A778F3">
      <w:pPr>
        <w:rPr>
          <w:rFonts w:ascii="Garamond" w:hAnsi="Garamond"/>
        </w:rPr>
      </w:pPr>
    </w:p>
    <w:p w:rsidR="0075231F" w:rsidRDefault="0075231F">
      <w:pPr>
        <w:rPr>
          <w:rFonts w:ascii="Garamond" w:hAnsi="Garamond"/>
        </w:rPr>
      </w:pPr>
      <w:r>
        <w:rPr>
          <w:rFonts w:ascii="Garamond" w:hAnsi="Garamond"/>
        </w:rPr>
        <w:t>Typically there are two ways in which portfolios can be presented. A portfolio exhibition (Portfolioausstellung) can take place on one of the last full days of Waldsee. Generally, the rest of the village is invited to the Portfolioausstellung. Credit villager can present their portfolios to each other and other classes. Generally, each class is paired with another class and the credit villagers present their portfolios to the other credit villagers, the credit teachers, and the credit facilitator. The presentation is considered part of the portfolio grade. During this presentation, credit teachers and credit facilitators can assess whether the portfolio guidelines have been met.</w:t>
      </w:r>
    </w:p>
    <w:p w:rsidR="0075231F" w:rsidRDefault="0075231F">
      <w:pPr>
        <w:rPr>
          <w:rFonts w:ascii="Garamond" w:hAnsi="Garamond"/>
        </w:rPr>
      </w:pPr>
    </w:p>
    <w:p w:rsidR="0075231F" w:rsidRDefault="0075231F">
      <w:pPr>
        <w:rPr>
          <w:rFonts w:ascii="Garamond" w:hAnsi="Garamond"/>
        </w:rPr>
      </w:pPr>
      <w:r>
        <w:rPr>
          <w:rFonts w:ascii="Garamond" w:hAnsi="Garamond"/>
        </w:rPr>
        <w:t>6. How is the portfolio evaluated?</w:t>
      </w:r>
    </w:p>
    <w:p w:rsidR="0075231F" w:rsidRDefault="0075231F">
      <w:pPr>
        <w:ind w:left="360"/>
        <w:rPr>
          <w:rFonts w:ascii="Garamond" w:hAnsi="Garamond"/>
        </w:rPr>
      </w:pPr>
      <w:r>
        <w:rPr>
          <w:rFonts w:ascii="Garamond" w:hAnsi="Garamond"/>
        </w:rPr>
        <w:t>Each item included in the portfolio is evaluated when the credit villager completes it. These items will be spread out over the course of the entire time at Waldsee. The final evaluation of the portfolio should take into account the goals and criteria presented in the Waldsee Portfolio Guidelines and the possible presentation of the portfolio to the credit class, the credit teachers, and the credit facilitator.</w:t>
      </w:r>
    </w:p>
    <w:p w:rsidR="0075231F" w:rsidRDefault="0075231F">
      <w:pPr>
        <w:rPr>
          <w:rFonts w:ascii="Garamond" w:hAnsi="Garamond"/>
        </w:rPr>
      </w:pPr>
    </w:p>
    <w:p w:rsidR="0075231F" w:rsidRDefault="0075231F">
      <w:pPr>
        <w:pStyle w:val="Heading1"/>
        <w:jc w:val="left"/>
        <w:rPr>
          <w:rFonts w:ascii="Garamond" w:hAnsi="Garamond"/>
          <w:b w:val="0"/>
          <w:bCs/>
        </w:rPr>
      </w:pPr>
    </w:p>
    <w:p w:rsidR="0075231F" w:rsidRDefault="0075231F">
      <w:pPr>
        <w:pStyle w:val="Heading1"/>
        <w:jc w:val="left"/>
        <w:rPr>
          <w:rFonts w:ascii="Garamond" w:hAnsi="Garamond"/>
          <w:b w:val="0"/>
          <w:bCs/>
        </w:rPr>
      </w:pPr>
    </w:p>
    <w:p w:rsidR="0075231F" w:rsidRPr="00A778F3" w:rsidRDefault="0075231F">
      <w:pPr>
        <w:pStyle w:val="Heading1"/>
        <w:jc w:val="left"/>
        <w:rPr>
          <w:rFonts w:ascii="Garamond" w:hAnsi="Garamond"/>
          <w:b w:val="0"/>
          <w:bCs/>
          <w:sz w:val="24"/>
          <w:szCs w:val="24"/>
        </w:rPr>
      </w:pPr>
      <w:r w:rsidRPr="00A778F3">
        <w:rPr>
          <w:rFonts w:ascii="Garamond" w:hAnsi="Garamond"/>
          <w:b w:val="0"/>
          <w:bCs/>
          <w:sz w:val="24"/>
          <w:szCs w:val="24"/>
        </w:rPr>
        <w:t>7. Projects in the Portfolio</w:t>
      </w:r>
    </w:p>
    <w:p w:rsidR="0075231F" w:rsidRPr="00A778F3" w:rsidRDefault="0075231F">
      <w:pPr>
        <w:pStyle w:val="Heading1"/>
        <w:jc w:val="left"/>
        <w:rPr>
          <w:rFonts w:ascii="Garamond" w:hAnsi="Garamond"/>
          <w:b w:val="0"/>
          <w:sz w:val="24"/>
          <w:szCs w:val="24"/>
        </w:rPr>
      </w:pPr>
    </w:p>
    <w:p w:rsidR="0075231F" w:rsidRPr="00A778F3" w:rsidRDefault="0075231F">
      <w:pPr>
        <w:pStyle w:val="Heading1"/>
        <w:jc w:val="left"/>
        <w:rPr>
          <w:rFonts w:ascii="Garamond" w:hAnsi="Garamond"/>
          <w:sz w:val="24"/>
          <w:szCs w:val="24"/>
        </w:rPr>
      </w:pPr>
      <w:r w:rsidRPr="00A778F3">
        <w:rPr>
          <w:rFonts w:ascii="Garamond" w:hAnsi="Garamond"/>
          <w:sz w:val="24"/>
          <w:szCs w:val="24"/>
        </w:rPr>
        <w:t>Credit teachers need to use their discretion when advising students about the length and type of project while being consistent about expectations.</w:t>
      </w:r>
    </w:p>
    <w:p w:rsidR="0075231F" w:rsidRPr="00A778F3" w:rsidRDefault="0075231F">
      <w:pPr>
        <w:pStyle w:val="Heading1"/>
        <w:jc w:val="left"/>
        <w:rPr>
          <w:rFonts w:ascii="Garamond" w:hAnsi="Garamond"/>
          <w:sz w:val="24"/>
          <w:szCs w:val="24"/>
        </w:rPr>
      </w:pPr>
    </w:p>
    <w:p w:rsidR="0075231F" w:rsidRPr="00A778F3" w:rsidRDefault="0075231F">
      <w:pPr>
        <w:pStyle w:val="Heading1"/>
        <w:jc w:val="left"/>
        <w:rPr>
          <w:rFonts w:ascii="Garamond" w:hAnsi="Garamond"/>
          <w:sz w:val="24"/>
          <w:szCs w:val="24"/>
        </w:rPr>
      </w:pPr>
      <w:r w:rsidRPr="00A778F3">
        <w:rPr>
          <w:rFonts w:ascii="Garamond" w:hAnsi="Garamond"/>
          <w:sz w:val="24"/>
          <w:szCs w:val="24"/>
        </w:rPr>
        <w:t>a. Number Projects</w:t>
      </w:r>
    </w:p>
    <w:p w:rsidR="0075231F" w:rsidRPr="00A778F3" w:rsidRDefault="0075231F">
      <w:pPr>
        <w:ind w:left="360"/>
        <w:rPr>
          <w:rFonts w:ascii="Garamond" w:hAnsi="Garamond"/>
        </w:rPr>
      </w:pPr>
      <w:r w:rsidRPr="00A778F3">
        <w:rPr>
          <w:rFonts w:ascii="Garamond" w:hAnsi="Garamond"/>
        </w:rPr>
        <w:t>Credit villagers will complete 5 projects. Four of the projects need to meet the Waldsee Goals and one needs to meet a personal credit villager goal. While a project may actually meet more than one goal, the student still needs to complete 5 separate projects.</w:t>
      </w:r>
    </w:p>
    <w:p w:rsidR="0075231F" w:rsidRPr="00A778F3" w:rsidRDefault="0075231F">
      <w:pPr>
        <w:rPr>
          <w:rFonts w:ascii="Garamond" w:hAnsi="Garamond"/>
        </w:rPr>
      </w:pPr>
    </w:p>
    <w:p w:rsidR="0075231F" w:rsidRPr="00A778F3" w:rsidRDefault="0075231F">
      <w:pPr>
        <w:pStyle w:val="Heading1"/>
        <w:jc w:val="left"/>
        <w:rPr>
          <w:rFonts w:ascii="Garamond" w:hAnsi="Garamond"/>
          <w:sz w:val="24"/>
          <w:szCs w:val="24"/>
        </w:rPr>
      </w:pPr>
      <w:r w:rsidRPr="00A778F3">
        <w:rPr>
          <w:rFonts w:ascii="Garamond" w:hAnsi="Garamond"/>
          <w:sz w:val="24"/>
          <w:szCs w:val="24"/>
        </w:rPr>
        <w:t>b. Types of Projects</w:t>
      </w:r>
    </w:p>
    <w:p w:rsidR="0075231F" w:rsidRPr="00A778F3" w:rsidRDefault="0075231F">
      <w:pPr>
        <w:ind w:firstLine="720"/>
        <w:rPr>
          <w:rFonts w:ascii="Garamond" w:hAnsi="Garamond"/>
        </w:rPr>
      </w:pPr>
      <w:r w:rsidRPr="00A778F3">
        <w:rPr>
          <w:rFonts w:ascii="Garamond" w:hAnsi="Garamond"/>
        </w:rPr>
        <w:t>2 Written projects</w:t>
      </w:r>
    </w:p>
    <w:p w:rsidR="0075231F" w:rsidRPr="00A778F3" w:rsidRDefault="0075231F">
      <w:pPr>
        <w:ind w:firstLine="720"/>
        <w:rPr>
          <w:rFonts w:ascii="Garamond" w:hAnsi="Garamond"/>
        </w:rPr>
      </w:pPr>
      <w:r w:rsidRPr="00A778F3">
        <w:rPr>
          <w:rFonts w:ascii="Garamond" w:hAnsi="Garamond"/>
        </w:rPr>
        <w:t>2 Oral projects—primarily oral medium with supporting materials</w:t>
      </w:r>
    </w:p>
    <w:p w:rsidR="0075231F" w:rsidRPr="00A778F3" w:rsidRDefault="0075231F">
      <w:pPr>
        <w:ind w:firstLine="720"/>
        <w:rPr>
          <w:rFonts w:ascii="Garamond" w:hAnsi="Garamond"/>
        </w:rPr>
      </w:pPr>
      <w:r w:rsidRPr="00A778F3">
        <w:rPr>
          <w:rFonts w:ascii="Garamond" w:hAnsi="Garamond"/>
        </w:rPr>
        <w:t>1 Free-medium project</w:t>
      </w:r>
    </w:p>
    <w:p w:rsidR="0075231F" w:rsidRPr="00A778F3" w:rsidRDefault="0075231F">
      <w:pPr>
        <w:ind w:left="360"/>
        <w:rPr>
          <w:rFonts w:ascii="Garamond" w:hAnsi="Garamond"/>
        </w:rPr>
      </w:pPr>
      <w:r w:rsidRPr="00A778F3">
        <w:rPr>
          <w:rFonts w:ascii="Garamond" w:hAnsi="Garamond"/>
        </w:rPr>
        <w:t xml:space="preserve">Each project needs to include an introduction about why the credit villager chose the project and a conclusion/reflection about how the project went, how long the project took, and what was learned from the project. Projects can be both individual and group in nature. The length of any project is dependent on the level of the credit villager and the nature of the project. </w:t>
      </w:r>
    </w:p>
    <w:p w:rsidR="0075231F" w:rsidRDefault="0075231F">
      <w:pPr>
        <w:pStyle w:val="Subtitle"/>
        <w:jc w:val="both"/>
        <w:rPr>
          <w:rFonts w:ascii="Garamond" w:hAnsi="Garamond"/>
          <w:b/>
          <w:bCs/>
        </w:rPr>
      </w:pPr>
    </w:p>
    <w:p w:rsidR="0075231F" w:rsidRDefault="0075231F">
      <w:pPr>
        <w:pStyle w:val="Subtitle"/>
        <w:jc w:val="both"/>
        <w:rPr>
          <w:rFonts w:ascii="Garamond" w:hAnsi="Garamond"/>
          <w:b/>
          <w:bCs/>
        </w:rPr>
      </w:pPr>
    </w:p>
    <w:p w:rsidR="0075231F" w:rsidRDefault="0075231F">
      <w:pPr>
        <w:pStyle w:val="Subtitle"/>
        <w:jc w:val="both"/>
        <w:rPr>
          <w:rFonts w:ascii="Garamond" w:hAnsi="Garamond"/>
          <w:b/>
          <w:bCs/>
        </w:rPr>
      </w:pPr>
      <w:r>
        <w:rPr>
          <w:rFonts w:ascii="Garamond" w:hAnsi="Garamond"/>
          <w:b/>
          <w:bCs/>
        </w:rPr>
        <w:t>Outline of Portfolio</w:t>
      </w:r>
    </w:p>
    <w:p w:rsidR="0075231F" w:rsidRDefault="0075231F">
      <w:pPr>
        <w:rPr>
          <w:rFonts w:ascii="Garamond" w:hAnsi="Garamond"/>
        </w:rPr>
      </w:pPr>
    </w:p>
    <w:p w:rsidR="0075231F" w:rsidRDefault="0075231F">
      <w:pPr>
        <w:rPr>
          <w:rFonts w:ascii="Garamond" w:hAnsi="Garamond"/>
        </w:rPr>
      </w:pPr>
      <w:r>
        <w:rPr>
          <w:rFonts w:ascii="Garamond" w:hAnsi="Garamond"/>
        </w:rPr>
        <w:t>A credit villager’s portfolio will need to contain the following components:</w:t>
      </w:r>
    </w:p>
    <w:p w:rsidR="0075231F" w:rsidRDefault="0075231F">
      <w:pPr>
        <w:numPr>
          <w:ilvl w:val="0"/>
          <w:numId w:val="37"/>
        </w:numPr>
        <w:rPr>
          <w:rFonts w:ascii="Garamond" w:hAnsi="Garamond"/>
        </w:rPr>
      </w:pPr>
      <w:r>
        <w:rPr>
          <w:rFonts w:ascii="Garamond" w:hAnsi="Garamond"/>
        </w:rPr>
        <w:t>Overview Of Portfolio</w:t>
      </w:r>
    </w:p>
    <w:p w:rsidR="0075231F" w:rsidRDefault="0075231F">
      <w:pPr>
        <w:numPr>
          <w:ilvl w:val="0"/>
          <w:numId w:val="37"/>
        </w:numPr>
        <w:rPr>
          <w:rFonts w:ascii="Garamond" w:hAnsi="Garamond"/>
        </w:rPr>
      </w:pPr>
      <w:r>
        <w:rPr>
          <w:rFonts w:ascii="Garamond" w:hAnsi="Garamond"/>
        </w:rPr>
        <w:t>Waldsee Goals With Village Projects</w:t>
      </w:r>
    </w:p>
    <w:p w:rsidR="0075231F" w:rsidRDefault="0075231F">
      <w:pPr>
        <w:numPr>
          <w:ilvl w:val="0"/>
          <w:numId w:val="37"/>
        </w:numPr>
        <w:rPr>
          <w:rFonts w:ascii="Garamond" w:hAnsi="Garamond"/>
        </w:rPr>
      </w:pPr>
      <w:r>
        <w:rPr>
          <w:rFonts w:ascii="Garamond" w:hAnsi="Garamond"/>
        </w:rPr>
        <w:t>Personal Goals With Village Project</w:t>
      </w:r>
    </w:p>
    <w:p w:rsidR="0075231F" w:rsidRDefault="0075231F">
      <w:pPr>
        <w:numPr>
          <w:ilvl w:val="0"/>
          <w:numId w:val="37"/>
        </w:numPr>
        <w:rPr>
          <w:rFonts w:ascii="Garamond" w:hAnsi="Garamond"/>
        </w:rPr>
      </w:pPr>
      <w:r>
        <w:rPr>
          <w:rFonts w:ascii="Garamond" w:hAnsi="Garamond"/>
        </w:rPr>
        <w:t>Tagebuch</w:t>
      </w:r>
    </w:p>
    <w:p w:rsidR="0075231F" w:rsidRDefault="0075231F">
      <w:pPr>
        <w:numPr>
          <w:ilvl w:val="0"/>
          <w:numId w:val="37"/>
        </w:numPr>
        <w:rPr>
          <w:rFonts w:ascii="Garamond" w:hAnsi="Garamond"/>
        </w:rPr>
      </w:pPr>
      <w:r>
        <w:rPr>
          <w:rFonts w:ascii="Garamond" w:hAnsi="Garamond"/>
        </w:rPr>
        <w:t>Other Waldsee Work</w:t>
      </w:r>
    </w:p>
    <w:p w:rsidR="0075231F" w:rsidRDefault="0075231F">
      <w:pPr>
        <w:numPr>
          <w:ilvl w:val="0"/>
          <w:numId w:val="37"/>
        </w:numPr>
        <w:rPr>
          <w:rFonts w:ascii="Garamond" w:hAnsi="Garamond" w:cs="Arial"/>
        </w:rPr>
      </w:pPr>
      <w:r>
        <w:rPr>
          <w:rFonts w:ascii="Garamond" w:hAnsi="Garamond"/>
        </w:rPr>
        <w:t>Self-Reflection On Portfolio Process And The Waldsee Experience</w:t>
      </w:r>
    </w:p>
    <w:p w:rsidR="0075231F" w:rsidRDefault="0075231F">
      <w:pPr>
        <w:numPr>
          <w:ilvl w:val="0"/>
          <w:numId w:val="37"/>
        </w:numPr>
        <w:rPr>
          <w:rFonts w:ascii="Garamond" w:hAnsi="Garamond" w:cs="Arial"/>
        </w:rPr>
      </w:pPr>
      <w:r>
        <w:rPr>
          <w:rFonts w:ascii="Garamond" w:hAnsi="Garamond"/>
        </w:rPr>
        <w:t>Teacher Assessment And Response</w:t>
      </w:r>
    </w:p>
    <w:p w:rsidR="0075231F" w:rsidRDefault="0075231F">
      <w:pPr>
        <w:rPr>
          <w:rFonts w:ascii="Garamond" w:hAnsi="Garamond" w:cs="Arial"/>
        </w:rPr>
      </w:pPr>
    </w:p>
    <w:p w:rsidR="0075231F" w:rsidRDefault="0075231F">
      <w:pPr>
        <w:tabs>
          <w:tab w:val="left" w:pos="720"/>
        </w:tabs>
        <w:rPr>
          <w:rFonts w:ascii="Garamond" w:hAnsi="Garamond" w:cs="Arial"/>
          <w:b/>
          <w:smallCaps/>
        </w:rPr>
      </w:pPr>
      <w:r>
        <w:rPr>
          <w:rFonts w:ascii="Garamond" w:hAnsi="Garamond" w:cs="Arial"/>
          <w:b/>
          <w:smallCaps/>
        </w:rPr>
        <w:t>1.</w:t>
      </w:r>
      <w:r>
        <w:rPr>
          <w:rFonts w:ascii="Garamond" w:hAnsi="Garamond" w:cs="Arial"/>
          <w:b/>
          <w:smallCaps/>
        </w:rPr>
        <w:tab/>
        <w:t xml:space="preserve">Overview of Portfolio </w:t>
      </w:r>
    </w:p>
    <w:p w:rsidR="0075231F" w:rsidRDefault="0075231F">
      <w:pPr>
        <w:pStyle w:val="BodyText"/>
        <w:jc w:val="left"/>
        <w:rPr>
          <w:rFonts w:ascii="Garamond" w:hAnsi="Garamond" w:cs="Arial"/>
        </w:rPr>
      </w:pPr>
    </w:p>
    <w:p w:rsidR="0075231F" w:rsidRDefault="0075231F">
      <w:pPr>
        <w:pStyle w:val="BodyText"/>
        <w:jc w:val="left"/>
        <w:rPr>
          <w:rFonts w:ascii="Garamond" w:hAnsi="Garamond" w:cs="Arial"/>
        </w:rPr>
      </w:pPr>
      <w:r>
        <w:rPr>
          <w:rFonts w:ascii="Garamond" w:hAnsi="Garamond" w:cs="Arial"/>
        </w:rPr>
        <w:t>This introduction to your portfolio will include a table of contents and a brief summary description of your projects. You will want to include a short paragraph – in German if possible – describing your unique background as a language and culture learner and listing the projects you chose to meet the four program goals and two personal goals on the appropriate form (see sample form in this section).</w:t>
      </w:r>
    </w:p>
    <w:p w:rsidR="0075231F" w:rsidRDefault="0075231F">
      <w:pPr>
        <w:rPr>
          <w:rFonts w:ascii="Garamond" w:hAnsi="Garamond" w:cs="Arial"/>
        </w:rPr>
      </w:pPr>
    </w:p>
    <w:p w:rsidR="0075231F" w:rsidRDefault="0075231F">
      <w:pPr>
        <w:rPr>
          <w:rFonts w:ascii="Garamond" w:hAnsi="Garamond" w:cs="Arial"/>
        </w:rPr>
      </w:pPr>
    </w:p>
    <w:p w:rsidR="0075231F" w:rsidRDefault="0075231F">
      <w:pPr>
        <w:tabs>
          <w:tab w:val="left" w:pos="720"/>
        </w:tabs>
        <w:rPr>
          <w:rFonts w:ascii="Garamond" w:hAnsi="Garamond" w:cs="Arial"/>
          <w:b/>
          <w:u w:val="single"/>
        </w:rPr>
      </w:pPr>
      <w:r>
        <w:rPr>
          <w:rFonts w:ascii="Garamond" w:hAnsi="Garamond" w:cs="Arial"/>
          <w:b/>
          <w:smallCaps/>
        </w:rPr>
        <w:t>2.</w:t>
      </w:r>
      <w:r>
        <w:rPr>
          <w:rFonts w:ascii="Garamond" w:hAnsi="Garamond" w:cs="Arial"/>
          <w:b/>
          <w:smallCaps/>
        </w:rPr>
        <w:tab/>
        <w:t xml:space="preserve">Waldsee Program Goals </w:t>
      </w:r>
    </w:p>
    <w:p w:rsidR="0075231F" w:rsidRDefault="0075231F">
      <w:pPr>
        <w:rPr>
          <w:rFonts w:ascii="Garamond" w:hAnsi="Garamond" w:cs="Arial"/>
          <w:sz w:val="20"/>
        </w:rPr>
      </w:pPr>
    </w:p>
    <w:p w:rsidR="0075231F" w:rsidRDefault="0075231F">
      <w:pPr>
        <w:rPr>
          <w:rFonts w:ascii="Garamond" w:hAnsi="Garamond" w:cs="Arial"/>
          <w:sz w:val="20"/>
        </w:rPr>
      </w:pPr>
      <w:r>
        <w:rPr>
          <w:rFonts w:ascii="Garamond" w:hAnsi="Garamond" w:cs="Arial"/>
          <w:sz w:val="20"/>
        </w:rPr>
        <w:t xml:space="preserve">Credit villagers will want to choose projects that demonstrate a range of language and culture. </w:t>
      </w:r>
    </w:p>
    <w:p w:rsidR="0075231F" w:rsidRDefault="0075231F">
      <w:pPr>
        <w:rPr>
          <w:rFonts w:ascii="Garamond" w:hAnsi="Garamond" w:cs="Arial"/>
          <w:sz w:val="20"/>
        </w:rPr>
      </w:pPr>
    </w:p>
    <w:p w:rsidR="0075231F" w:rsidRDefault="0075231F">
      <w:pPr>
        <w:rPr>
          <w:rFonts w:ascii="Garamond" w:hAnsi="Garamond" w:cs="Arial"/>
          <w:sz w:val="20"/>
        </w:rPr>
      </w:pPr>
      <w:r>
        <w:rPr>
          <w:rFonts w:ascii="Garamond" w:hAnsi="Garamond" w:cs="Arial"/>
          <w:sz w:val="20"/>
        </w:rPr>
        <w:t>The following four program goals will be used as the framework for the portfolio.  Below each of these Waldsee goals is a brainstormed list of some ways to fulfill these goals.</w:t>
      </w:r>
    </w:p>
    <w:p w:rsidR="0075231F" w:rsidRDefault="0075231F">
      <w:pPr>
        <w:rPr>
          <w:rFonts w:ascii="Garamond" w:hAnsi="Garamond" w:cs="Arial"/>
          <w:sz w:val="20"/>
        </w:rPr>
      </w:pPr>
    </w:p>
    <w:tbl>
      <w:tblPr>
        <w:tblW w:w="9490" w:type="dxa"/>
        <w:tblLook w:val="0000" w:firstRow="0" w:lastRow="0" w:firstColumn="0" w:lastColumn="0" w:noHBand="0" w:noVBand="0"/>
      </w:tblPr>
      <w:tblGrid>
        <w:gridCol w:w="1548"/>
        <w:gridCol w:w="7942"/>
      </w:tblGrid>
      <w:tr w:rsidR="0075231F">
        <w:tc>
          <w:tcPr>
            <w:tcW w:w="1548" w:type="dxa"/>
            <w:tcBorders>
              <w:top w:val="single" w:sz="4" w:space="0" w:color="auto"/>
              <w:left w:val="single" w:sz="4" w:space="0" w:color="auto"/>
              <w:bottom w:val="single" w:sz="4" w:space="0" w:color="auto"/>
            </w:tcBorders>
          </w:tcPr>
          <w:p w:rsidR="0075231F" w:rsidRDefault="0075231F">
            <w:pPr>
              <w:spacing w:before="120" w:after="120"/>
              <w:rPr>
                <w:rFonts w:ascii="Garamond" w:hAnsi="Garamond" w:cs="Arial"/>
                <w:sz w:val="20"/>
              </w:rPr>
            </w:pPr>
            <w:r>
              <w:rPr>
                <w:rFonts w:ascii="Garamond" w:hAnsi="Garamond" w:cs="Arial"/>
                <w:sz w:val="20"/>
              </w:rPr>
              <w:t>Goal 1:</w:t>
            </w:r>
          </w:p>
        </w:tc>
        <w:tc>
          <w:tcPr>
            <w:tcW w:w="7942" w:type="dxa"/>
            <w:tcBorders>
              <w:top w:val="single" w:sz="4" w:space="0" w:color="auto"/>
              <w:bottom w:val="single" w:sz="4" w:space="0" w:color="auto"/>
              <w:right w:val="single" w:sz="4" w:space="0" w:color="auto"/>
            </w:tcBorders>
          </w:tcPr>
          <w:p w:rsidR="0075231F" w:rsidRDefault="0075231F">
            <w:pPr>
              <w:spacing w:before="120" w:after="120"/>
              <w:rPr>
                <w:rFonts w:ascii="Garamond" w:hAnsi="Garamond" w:cs="Arial"/>
                <w:sz w:val="20"/>
              </w:rPr>
            </w:pPr>
            <w:r>
              <w:rPr>
                <w:rFonts w:ascii="Garamond" w:hAnsi="Garamond" w:cs="Arial"/>
                <w:sz w:val="20"/>
              </w:rPr>
              <w:t xml:space="preserve">To gain knowledge and understanding of one’s self as a cultural being and of cultural practices, </w:t>
            </w:r>
            <w:r>
              <w:rPr>
                <w:rFonts w:ascii="Garamond" w:hAnsi="Garamond" w:cs="Arial"/>
                <w:sz w:val="20"/>
              </w:rPr>
              <w:lastRenderedPageBreak/>
              <w:t>products, and perspectives of German speakers.</w:t>
            </w:r>
          </w:p>
        </w:tc>
      </w:tr>
      <w:tr w:rsidR="0075231F">
        <w:tc>
          <w:tcPr>
            <w:tcW w:w="1548" w:type="dxa"/>
            <w:tcBorders>
              <w:top w:val="single" w:sz="4" w:space="0" w:color="auto"/>
            </w:tcBorders>
          </w:tcPr>
          <w:p w:rsidR="0075231F" w:rsidRDefault="0075231F">
            <w:pPr>
              <w:rPr>
                <w:rFonts w:ascii="Garamond" w:hAnsi="Garamond" w:cs="Arial"/>
                <w:b/>
                <w:sz w:val="20"/>
              </w:rPr>
            </w:pPr>
          </w:p>
          <w:p w:rsidR="0075231F" w:rsidRDefault="0075231F">
            <w:pPr>
              <w:rPr>
                <w:rFonts w:ascii="Garamond" w:hAnsi="Garamond" w:cs="Arial"/>
                <w:sz w:val="20"/>
              </w:rPr>
            </w:pPr>
            <w:r>
              <w:rPr>
                <w:rFonts w:ascii="Garamond" w:hAnsi="Garamond" w:cs="Arial"/>
                <w:b/>
                <w:sz w:val="20"/>
              </w:rPr>
              <w:t xml:space="preserve">CLV </w:t>
            </w:r>
            <w:smartTag w:uri="urn:schemas-microsoft-com:office:smarttags" w:element="place">
              <w:smartTag w:uri="urn:schemas-microsoft-com:office:smarttags" w:element="City">
                <w:r>
                  <w:rPr>
                    <w:rFonts w:ascii="Garamond" w:hAnsi="Garamond" w:cs="Arial"/>
                    <w:b/>
                    <w:sz w:val="20"/>
                  </w:rPr>
                  <w:t>Mission</w:t>
                </w:r>
              </w:smartTag>
            </w:smartTag>
            <w:r>
              <w:rPr>
                <w:rFonts w:ascii="Garamond" w:hAnsi="Garamond" w:cs="Arial"/>
                <w:b/>
                <w:sz w:val="20"/>
              </w:rPr>
              <w:t>:</w:t>
            </w:r>
          </w:p>
        </w:tc>
        <w:tc>
          <w:tcPr>
            <w:tcW w:w="7942" w:type="dxa"/>
            <w:tcBorders>
              <w:top w:val="single" w:sz="4" w:space="0" w:color="auto"/>
            </w:tcBorders>
          </w:tcPr>
          <w:p w:rsidR="0075231F" w:rsidRDefault="0075231F">
            <w:pPr>
              <w:rPr>
                <w:rFonts w:ascii="Garamond" w:hAnsi="Garamond" w:cs="Arial"/>
                <w:sz w:val="20"/>
              </w:rPr>
            </w:pPr>
          </w:p>
          <w:p w:rsidR="0075231F" w:rsidRDefault="0075231F">
            <w:pPr>
              <w:rPr>
                <w:rFonts w:ascii="Garamond" w:hAnsi="Garamond" w:cs="Arial"/>
                <w:sz w:val="20"/>
              </w:rPr>
            </w:pPr>
            <w:r>
              <w:rPr>
                <w:rFonts w:ascii="Garamond" w:hAnsi="Garamond" w:cs="Arial"/>
                <w:sz w:val="20"/>
              </w:rPr>
              <w:t>A responsible world citizen is one who understands and appreciates cultural diversity.</w:t>
            </w:r>
          </w:p>
        </w:tc>
      </w:tr>
    </w:tbl>
    <w:p w:rsidR="0075231F" w:rsidRDefault="0075231F">
      <w:pPr>
        <w:rPr>
          <w:rFonts w:ascii="Garamond" w:hAnsi="Garamond" w:cs="Arial"/>
        </w:rPr>
      </w:pPr>
    </w:p>
    <w:p w:rsidR="0075231F" w:rsidRDefault="0075231F">
      <w:pPr>
        <w:pStyle w:val="BodyText2"/>
        <w:ind w:left="0" w:firstLine="0"/>
        <w:jc w:val="left"/>
        <w:rPr>
          <w:rFonts w:ascii="Garamond" w:hAnsi="Garamond" w:cs="Arial"/>
        </w:rPr>
      </w:pPr>
      <w:r>
        <w:rPr>
          <w:rFonts w:ascii="Garamond" w:hAnsi="Garamond" w:cs="Arial"/>
        </w:rPr>
        <w:t>One project that each credit villager completes must meet this goal. These are suggested types of projects. Other ideas are welcome – please have your villagers discuss their ideas with you.</w:t>
      </w:r>
    </w:p>
    <w:p w:rsidR="0075231F" w:rsidRDefault="0075231F">
      <w:pPr>
        <w:pStyle w:val="BodyText2"/>
        <w:ind w:left="0" w:firstLine="0"/>
        <w:jc w:val="left"/>
        <w:rPr>
          <w:rFonts w:ascii="Garamond" w:hAnsi="Garamond" w:cs="Arial"/>
        </w:rPr>
      </w:pP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Document a project involving the Internet, Video- or Audiothek</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Interview a staff member on an aspect of German culture</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Document working at the Waldsee Café, the Laden or Kiosk, or as a Kellner at the Restaurant</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Represent dramatically poetry, a folk tale, play or story</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Storytell an aspect of German history or culture</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Sing songs – record a tape</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Participate in and learn German dances</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Write a journal, newspaper, creative piece or script</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Represent a famous person from German-speaking countries</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Participate and learn German meal customs</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Describe the cultural background to Waldsee menu items</w:t>
      </w:r>
    </w:p>
    <w:p w:rsidR="0075231F" w:rsidRDefault="0075231F">
      <w:pPr>
        <w:pStyle w:val="BodyText2"/>
        <w:numPr>
          <w:ilvl w:val="0"/>
          <w:numId w:val="10"/>
        </w:numPr>
        <w:tabs>
          <w:tab w:val="left" w:pos="1080"/>
        </w:tabs>
        <w:spacing w:line="240" w:lineRule="exact"/>
        <w:jc w:val="left"/>
        <w:rPr>
          <w:rFonts w:ascii="Garamond" w:hAnsi="Garamond" w:cs="Arial"/>
        </w:rPr>
      </w:pPr>
      <w:r>
        <w:rPr>
          <w:rFonts w:ascii="Garamond" w:hAnsi="Garamond" w:cs="Arial"/>
        </w:rPr>
        <w:t>Write an ad for the Laden, Kiosk, Café or Bank</w:t>
      </w:r>
    </w:p>
    <w:p w:rsidR="0075231F" w:rsidRDefault="0075231F">
      <w:pPr>
        <w:pStyle w:val="BodyText2"/>
        <w:numPr>
          <w:ilvl w:val="0"/>
          <w:numId w:val="10"/>
        </w:numPr>
        <w:tabs>
          <w:tab w:val="left" w:pos="1080"/>
        </w:tabs>
        <w:spacing w:line="240" w:lineRule="exact"/>
        <w:jc w:val="left"/>
        <w:rPr>
          <w:rFonts w:ascii="Garamond" w:hAnsi="Garamond" w:cs="Arial"/>
          <w:i/>
        </w:rPr>
      </w:pPr>
      <w:r>
        <w:rPr>
          <w:rFonts w:ascii="Garamond" w:hAnsi="Garamond" w:cs="Arial"/>
        </w:rPr>
        <w:t>Make a videotape in German of how to play a sport</w:t>
      </w:r>
    </w:p>
    <w:p w:rsidR="0075231F" w:rsidRDefault="0075231F">
      <w:pPr>
        <w:pStyle w:val="BodyText2"/>
        <w:numPr>
          <w:ilvl w:val="12"/>
          <w:numId w:val="0"/>
        </w:numPr>
        <w:jc w:val="left"/>
        <w:rPr>
          <w:rFonts w:ascii="Garamond" w:hAnsi="Garamond" w:cs="Arial"/>
          <w:b/>
          <w:i/>
          <w:sz w:val="24"/>
        </w:rPr>
      </w:pPr>
    </w:p>
    <w:p w:rsidR="0075231F" w:rsidRDefault="0075231F">
      <w:pPr>
        <w:pStyle w:val="BodyText2"/>
        <w:numPr>
          <w:ilvl w:val="12"/>
          <w:numId w:val="0"/>
        </w:numPr>
        <w:jc w:val="left"/>
        <w:rPr>
          <w:rFonts w:ascii="Garamond" w:hAnsi="Garamond" w:cs="Arial"/>
          <w:b/>
          <w:i/>
          <w:sz w:val="24"/>
        </w:rPr>
      </w:pPr>
      <w:r>
        <w:rPr>
          <w:rFonts w:ascii="Garamond" w:hAnsi="Garamond" w:cs="Arial"/>
          <w:b/>
          <w:i/>
          <w:sz w:val="24"/>
        </w:rPr>
        <w:t>How can a credit villager best ‘document’ activities?</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Think of how villager can show process rather than just the final product</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Take photos</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Draw</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Make a recording</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Write it down – take notes</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Use all senses</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Use all/a variety of intelligences (music, art, reading, listening, natural world, etc.)</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Reflect on contributions to discussions</w:t>
      </w:r>
    </w:p>
    <w:p w:rsidR="0075231F" w:rsidRDefault="0075231F">
      <w:pPr>
        <w:pStyle w:val="BodyText2"/>
        <w:numPr>
          <w:ilvl w:val="0"/>
          <w:numId w:val="22"/>
        </w:numPr>
        <w:tabs>
          <w:tab w:val="left" w:pos="1080"/>
        </w:tabs>
        <w:spacing w:line="240" w:lineRule="exact"/>
        <w:jc w:val="left"/>
        <w:rPr>
          <w:rFonts w:ascii="Garamond" w:hAnsi="Garamond" w:cs="Arial"/>
        </w:rPr>
      </w:pPr>
      <w:r>
        <w:rPr>
          <w:rFonts w:ascii="Garamond" w:hAnsi="Garamond" w:cs="Arial"/>
        </w:rPr>
        <w:t xml:space="preserve">Collect “Waldsee artifacts” – </w:t>
      </w:r>
      <w:r>
        <w:rPr>
          <w:rFonts w:ascii="Garamond" w:hAnsi="Garamond" w:cs="Arial"/>
        </w:rPr>
        <w:tab/>
      </w:r>
    </w:p>
    <w:tbl>
      <w:tblPr>
        <w:tblW w:w="0" w:type="auto"/>
        <w:tblInd w:w="2165" w:type="dxa"/>
        <w:tblLayout w:type="fixed"/>
        <w:tblLook w:val="0000" w:firstRow="0" w:lastRow="0" w:firstColumn="0" w:lastColumn="0" w:noHBand="0" w:noVBand="0"/>
      </w:tblPr>
      <w:tblGrid>
        <w:gridCol w:w="1003"/>
        <w:gridCol w:w="5688"/>
      </w:tblGrid>
      <w:tr w:rsidR="0075231F">
        <w:tc>
          <w:tcPr>
            <w:tcW w:w="1003" w:type="dxa"/>
          </w:tcPr>
          <w:p w:rsidR="0075231F" w:rsidRDefault="0075231F">
            <w:pPr>
              <w:pStyle w:val="BodyText2"/>
              <w:tabs>
                <w:tab w:val="left" w:pos="1080"/>
              </w:tabs>
              <w:spacing w:line="240" w:lineRule="exact"/>
              <w:ind w:left="0" w:firstLine="0"/>
              <w:jc w:val="left"/>
              <w:rPr>
                <w:rFonts w:ascii="Garamond" w:hAnsi="Garamond" w:cs="Arial"/>
                <w:lang w:val="de-DE"/>
              </w:rPr>
            </w:pPr>
            <w:r>
              <w:rPr>
                <w:rFonts w:ascii="Garamond" w:hAnsi="Garamond" w:cs="Arial"/>
                <w:lang w:val="de-DE"/>
              </w:rPr>
              <w:t>e.g.,</w:t>
            </w:r>
          </w:p>
        </w:tc>
        <w:tc>
          <w:tcPr>
            <w:tcW w:w="5688" w:type="dxa"/>
          </w:tcPr>
          <w:p w:rsidR="0075231F" w:rsidRDefault="0075231F">
            <w:pPr>
              <w:pStyle w:val="BodyText2"/>
              <w:tabs>
                <w:tab w:val="left" w:pos="1080"/>
              </w:tabs>
              <w:spacing w:line="240" w:lineRule="exact"/>
              <w:ind w:left="0" w:firstLine="0"/>
              <w:jc w:val="left"/>
              <w:rPr>
                <w:rFonts w:ascii="Garamond" w:hAnsi="Garamond" w:cs="Arial"/>
                <w:lang w:val="de-DE"/>
              </w:rPr>
            </w:pPr>
            <w:r>
              <w:rPr>
                <w:rFonts w:ascii="Garamond" w:hAnsi="Garamond" w:cs="Arial"/>
                <w:lang w:val="de-DE"/>
              </w:rPr>
              <w:t xml:space="preserve">Bankkonto </w:t>
            </w:r>
          </w:p>
          <w:p w:rsidR="0075231F" w:rsidRDefault="0075231F">
            <w:pPr>
              <w:pStyle w:val="BodyText2"/>
              <w:tabs>
                <w:tab w:val="left" w:pos="1080"/>
              </w:tabs>
              <w:spacing w:line="240" w:lineRule="exact"/>
              <w:ind w:left="0" w:firstLine="0"/>
              <w:jc w:val="left"/>
              <w:rPr>
                <w:rFonts w:ascii="Garamond" w:hAnsi="Garamond" w:cs="Arial"/>
                <w:lang w:val="de-DE"/>
              </w:rPr>
            </w:pPr>
            <w:r>
              <w:rPr>
                <w:rFonts w:ascii="Garamond" w:hAnsi="Garamond" w:cs="Arial"/>
                <w:lang w:val="de-DE"/>
              </w:rPr>
              <w:t>Anmeldebestätigung</w:t>
            </w:r>
          </w:p>
          <w:p w:rsidR="0075231F" w:rsidRDefault="0075231F">
            <w:pPr>
              <w:pStyle w:val="BodyText2"/>
              <w:tabs>
                <w:tab w:val="left" w:pos="1080"/>
              </w:tabs>
              <w:spacing w:line="240" w:lineRule="exact"/>
              <w:ind w:left="0" w:firstLine="0"/>
              <w:jc w:val="left"/>
              <w:rPr>
                <w:rFonts w:ascii="Garamond" w:hAnsi="Garamond" w:cs="Arial"/>
              </w:rPr>
            </w:pPr>
            <w:r>
              <w:rPr>
                <w:rFonts w:ascii="Garamond" w:hAnsi="Garamond" w:cs="Arial"/>
              </w:rPr>
              <w:t>Pictures and drawings</w:t>
            </w:r>
          </w:p>
          <w:p w:rsidR="0075231F" w:rsidRDefault="0075231F">
            <w:pPr>
              <w:pStyle w:val="BodyText2"/>
              <w:tabs>
                <w:tab w:val="left" w:pos="1080"/>
              </w:tabs>
              <w:spacing w:line="240" w:lineRule="exact"/>
              <w:ind w:left="0" w:firstLine="0"/>
              <w:jc w:val="left"/>
              <w:rPr>
                <w:rFonts w:ascii="Garamond" w:hAnsi="Garamond" w:cs="Arial"/>
              </w:rPr>
            </w:pPr>
            <w:r>
              <w:rPr>
                <w:rFonts w:ascii="Garamond" w:hAnsi="Garamond" w:cs="Arial"/>
              </w:rPr>
              <w:t xml:space="preserve">Candy wrappers </w:t>
            </w:r>
          </w:p>
          <w:p w:rsidR="0075231F" w:rsidRDefault="0075231F">
            <w:pPr>
              <w:pStyle w:val="BodyText2"/>
              <w:tabs>
                <w:tab w:val="left" w:pos="1080"/>
              </w:tabs>
              <w:spacing w:line="240" w:lineRule="exact"/>
              <w:ind w:left="0" w:firstLine="0"/>
              <w:jc w:val="left"/>
              <w:rPr>
                <w:rFonts w:ascii="Garamond" w:hAnsi="Garamond" w:cs="Arial"/>
              </w:rPr>
            </w:pPr>
            <w:r>
              <w:rPr>
                <w:rFonts w:ascii="Garamond" w:hAnsi="Garamond" w:cs="Arial"/>
              </w:rPr>
              <w:t>Clothing from Waldsee</w:t>
            </w:r>
          </w:p>
          <w:p w:rsidR="0075231F" w:rsidRDefault="0075231F">
            <w:pPr>
              <w:pStyle w:val="BodyText2"/>
              <w:tabs>
                <w:tab w:val="left" w:pos="1080"/>
              </w:tabs>
              <w:spacing w:line="240" w:lineRule="exact"/>
              <w:ind w:left="0" w:firstLine="0"/>
              <w:jc w:val="left"/>
              <w:rPr>
                <w:rFonts w:ascii="Garamond" w:hAnsi="Garamond" w:cs="Arial"/>
              </w:rPr>
            </w:pPr>
            <w:r>
              <w:rPr>
                <w:rFonts w:ascii="Garamond" w:hAnsi="Garamond" w:cs="Arial"/>
              </w:rPr>
              <w:t>Something from a Veranstaltung or Abendprogramm</w:t>
            </w:r>
          </w:p>
          <w:p w:rsidR="0075231F" w:rsidRDefault="0075231F">
            <w:pPr>
              <w:pStyle w:val="BodyText2"/>
              <w:tabs>
                <w:tab w:val="left" w:pos="1080"/>
              </w:tabs>
              <w:spacing w:line="240" w:lineRule="exact"/>
              <w:ind w:left="0" w:firstLine="0"/>
              <w:jc w:val="left"/>
              <w:rPr>
                <w:rFonts w:ascii="Garamond" w:hAnsi="Garamond" w:cs="Arial"/>
              </w:rPr>
            </w:pPr>
            <w:r>
              <w:rPr>
                <w:rFonts w:ascii="Garamond" w:hAnsi="Garamond" w:cs="Arial"/>
              </w:rPr>
              <w:t>Music from Gesang</w:t>
            </w:r>
          </w:p>
          <w:p w:rsidR="0075231F" w:rsidRDefault="0075231F">
            <w:pPr>
              <w:pStyle w:val="BodyText2"/>
              <w:tabs>
                <w:tab w:val="left" w:pos="1080"/>
              </w:tabs>
              <w:spacing w:line="240" w:lineRule="exact"/>
              <w:ind w:left="0" w:firstLine="0"/>
              <w:jc w:val="left"/>
              <w:rPr>
                <w:rFonts w:ascii="Garamond" w:hAnsi="Garamond" w:cs="Arial"/>
              </w:rPr>
            </w:pPr>
            <w:r>
              <w:rPr>
                <w:rFonts w:ascii="Garamond" w:hAnsi="Garamond" w:cs="Arial"/>
              </w:rPr>
              <w:t>Speisekarte from Restaurant</w:t>
            </w:r>
          </w:p>
        </w:tc>
      </w:tr>
    </w:tbl>
    <w:p w:rsidR="0075231F" w:rsidRDefault="0075231F">
      <w:pPr>
        <w:pStyle w:val="BodyText2"/>
        <w:numPr>
          <w:ilvl w:val="12"/>
          <w:numId w:val="0"/>
        </w:numPr>
        <w:jc w:val="left"/>
        <w:rPr>
          <w:rFonts w:ascii="Garamond" w:hAnsi="Garamond" w:cs="Arial"/>
        </w:rPr>
      </w:pPr>
    </w:p>
    <w:tbl>
      <w:tblPr>
        <w:tblW w:w="0" w:type="auto"/>
        <w:tblLook w:val="0000" w:firstRow="0" w:lastRow="0" w:firstColumn="0" w:lastColumn="0" w:noHBand="0" w:noVBand="0"/>
      </w:tblPr>
      <w:tblGrid>
        <w:gridCol w:w="1548"/>
        <w:gridCol w:w="7920"/>
      </w:tblGrid>
      <w:tr w:rsidR="0075231F">
        <w:tc>
          <w:tcPr>
            <w:tcW w:w="1548" w:type="dxa"/>
            <w:tcBorders>
              <w:top w:val="single" w:sz="4" w:space="0" w:color="auto"/>
              <w:left w:val="single" w:sz="4" w:space="0" w:color="auto"/>
              <w:bottom w:val="single" w:sz="4" w:space="0" w:color="auto"/>
            </w:tcBorders>
          </w:tcPr>
          <w:p w:rsidR="0075231F" w:rsidRDefault="0075231F">
            <w:pPr>
              <w:pStyle w:val="BodyText2"/>
              <w:numPr>
                <w:ilvl w:val="12"/>
                <w:numId w:val="0"/>
              </w:numPr>
              <w:spacing w:before="120" w:after="120"/>
              <w:jc w:val="left"/>
              <w:rPr>
                <w:rFonts w:ascii="Garamond" w:hAnsi="Garamond" w:cs="Arial"/>
              </w:rPr>
            </w:pPr>
            <w:r>
              <w:rPr>
                <w:rFonts w:ascii="Garamond" w:hAnsi="Garamond" w:cs="Arial"/>
              </w:rPr>
              <w:t>Goal 2:</w:t>
            </w:r>
          </w:p>
        </w:tc>
        <w:tc>
          <w:tcPr>
            <w:tcW w:w="7920" w:type="dxa"/>
            <w:tcBorders>
              <w:top w:val="single" w:sz="4" w:space="0" w:color="auto"/>
              <w:bottom w:val="single" w:sz="4" w:space="0" w:color="auto"/>
              <w:right w:val="single" w:sz="4" w:space="0" w:color="auto"/>
            </w:tcBorders>
          </w:tcPr>
          <w:p w:rsidR="0075231F" w:rsidRDefault="0075231F">
            <w:pPr>
              <w:pStyle w:val="BodyText2"/>
              <w:numPr>
                <w:ilvl w:val="12"/>
                <w:numId w:val="0"/>
              </w:numPr>
              <w:spacing w:before="120" w:after="120"/>
              <w:jc w:val="left"/>
              <w:rPr>
                <w:rFonts w:ascii="Garamond" w:hAnsi="Garamond" w:cs="Arial"/>
              </w:rPr>
            </w:pPr>
            <w:r>
              <w:rPr>
                <w:rFonts w:ascii="Garamond" w:hAnsi="Garamond" w:cs="Arial"/>
              </w:rPr>
              <w:t xml:space="preserve">To improve language proficiency in German including the interpersonal, interpretive, and presentational modes of communication.  </w:t>
            </w:r>
          </w:p>
        </w:tc>
      </w:tr>
      <w:tr w:rsidR="0075231F">
        <w:tc>
          <w:tcPr>
            <w:tcW w:w="1548" w:type="dxa"/>
            <w:tcBorders>
              <w:top w:val="single" w:sz="4" w:space="0" w:color="auto"/>
            </w:tcBorders>
          </w:tcPr>
          <w:p w:rsidR="0075231F" w:rsidRDefault="0075231F">
            <w:pPr>
              <w:pStyle w:val="BodyText2"/>
              <w:numPr>
                <w:ilvl w:val="12"/>
                <w:numId w:val="0"/>
              </w:numPr>
              <w:jc w:val="left"/>
              <w:rPr>
                <w:rFonts w:ascii="Garamond" w:hAnsi="Garamond" w:cs="Arial"/>
                <w:b/>
              </w:rPr>
            </w:pPr>
          </w:p>
          <w:p w:rsidR="0075231F" w:rsidRDefault="0075231F">
            <w:pPr>
              <w:pStyle w:val="BodyText2"/>
              <w:numPr>
                <w:ilvl w:val="12"/>
                <w:numId w:val="0"/>
              </w:numPr>
              <w:jc w:val="left"/>
              <w:rPr>
                <w:rFonts w:ascii="Garamond" w:hAnsi="Garamond" w:cs="Arial"/>
              </w:rPr>
            </w:pPr>
            <w:r>
              <w:rPr>
                <w:rFonts w:ascii="Garamond" w:hAnsi="Garamond" w:cs="Arial"/>
                <w:b/>
              </w:rPr>
              <w:t xml:space="preserve">CLV </w:t>
            </w:r>
            <w:smartTag w:uri="urn:schemas-microsoft-com:office:smarttags" w:element="place">
              <w:smartTag w:uri="urn:schemas-microsoft-com:office:smarttags" w:element="City">
                <w:r>
                  <w:rPr>
                    <w:rFonts w:ascii="Garamond" w:hAnsi="Garamond" w:cs="Arial"/>
                    <w:b/>
                  </w:rPr>
                  <w:t>Mission</w:t>
                </w:r>
              </w:smartTag>
            </w:smartTag>
            <w:r>
              <w:rPr>
                <w:rFonts w:ascii="Garamond" w:hAnsi="Garamond" w:cs="Arial"/>
                <w:b/>
              </w:rPr>
              <w:t>:</w:t>
            </w:r>
          </w:p>
        </w:tc>
        <w:tc>
          <w:tcPr>
            <w:tcW w:w="7920" w:type="dxa"/>
            <w:tcBorders>
              <w:top w:val="single" w:sz="4" w:space="0" w:color="auto"/>
            </w:tcBorders>
          </w:tcPr>
          <w:p w:rsidR="0075231F" w:rsidRDefault="0075231F">
            <w:pPr>
              <w:pStyle w:val="BodyText2"/>
              <w:numPr>
                <w:ilvl w:val="12"/>
                <w:numId w:val="0"/>
              </w:numPr>
              <w:jc w:val="left"/>
              <w:rPr>
                <w:rFonts w:ascii="Garamond" w:hAnsi="Garamond" w:cs="Arial"/>
              </w:rPr>
            </w:pPr>
          </w:p>
          <w:p w:rsidR="0075231F" w:rsidRDefault="0075231F">
            <w:pPr>
              <w:pStyle w:val="BodyText2"/>
              <w:numPr>
                <w:ilvl w:val="12"/>
                <w:numId w:val="0"/>
              </w:numPr>
              <w:jc w:val="left"/>
              <w:rPr>
                <w:rFonts w:ascii="Garamond" w:hAnsi="Garamond" w:cs="Arial"/>
              </w:rPr>
            </w:pPr>
            <w:r>
              <w:rPr>
                <w:rFonts w:ascii="Garamond" w:hAnsi="Garamond" w:cs="Arial"/>
              </w:rPr>
              <w:t>A responsible world citizen is one who communicates with confidence and sensitivity in more than one language.</w:t>
            </w:r>
          </w:p>
        </w:tc>
      </w:tr>
    </w:tbl>
    <w:p w:rsidR="0075231F" w:rsidRDefault="0075231F">
      <w:pPr>
        <w:pStyle w:val="BodyText2"/>
        <w:numPr>
          <w:ilvl w:val="12"/>
          <w:numId w:val="0"/>
        </w:numPr>
        <w:jc w:val="left"/>
        <w:rPr>
          <w:rFonts w:ascii="Garamond" w:hAnsi="Garamond" w:cs="Arial"/>
        </w:rPr>
      </w:pPr>
    </w:p>
    <w:p w:rsidR="0075231F" w:rsidRDefault="0075231F">
      <w:pPr>
        <w:pStyle w:val="BodyText2"/>
        <w:numPr>
          <w:ilvl w:val="12"/>
          <w:numId w:val="0"/>
        </w:numPr>
        <w:jc w:val="left"/>
        <w:rPr>
          <w:rFonts w:ascii="Garamond" w:hAnsi="Garamond" w:cs="Arial"/>
        </w:rPr>
      </w:pPr>
      <w:r>
        <w:rPr>
          <w:rFonts w:ascii="Garamond" w:hAnsi="Garamond" w:cs="Arial"/>
        </w:rPr>
        <w:t>A credit villager’s portfolio should illustrate progress in these three key modes of communication: the interpersonal, the interpretive, and the presentational. The interpersonal mode involves face-to-face communication with others.  The interpretive mode speaks to one’s ability to understand the oral and written communication of others, while the presentational mode focuses on one’s own speaking and writing.  One project that each credit villager completes must meet this goal. These are suggested types of projects. Other ideas are welcome – please have your villagers discuss their ideas with you.</w:t>
      </w:r>
    </w:p>
    <w:p w:rsidR="0075231F" w:rsidRDefault="0075231F">
      <w:pPr>
        <w:pStyle w:val="BodyText2"/>
        <w:numPr>
          <w:ilvl w:val="12"/>
          <w:numId w:val="0"/>
        </w:numPr>
        <w:jc w:val="left"/>
        <w:rPr>
          <w:rFonts w:ascii="Garamond" w:hAnsi="Garamond" w:cs="Arial"/>
        </w:rPr>
      </w:pP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lastRenderedPageBreak/>
        <w:t xml:space="preserve">Two spontaneous writing samples, one from the beginning of the session, one from the end </w:t>
      </w: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t>One sample of a polished piece of writing with rough draft attached</w:t>
      </w: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t>One sample of a reading comprehension assignment</w:t>
      </w: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t>One journal entry from the beginning of the session, one from the end</w:t>
      </w: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t>One sample of an activity related to German culture</w:t>
      </w: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t>One sample of an activity with a global theme</w:t>
      </w:r>
      <w:r>
        <w:rPr>
          <w:rFonts w:ascii="Garamond" w:hAnsi="Garamond" w:cs="Arial"/>
        </w:rPr>
        <w:tab/>
      </w: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t>One cassette and/or videotape which captures speaking ability</w:t>
      </w: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t>A journal</w:t>
      </w:r>
    </w:p>
    <w:p w:rsidR="0075231F" w:rsidRDefault="0075231F">
      <w:pPr>
        <w:pStyle w:val="BodyText2"/>
        <w:numPr>
          <w:ilvl w:val="0"/>
          <w:numId w:val="11"/>
        </w:numPr>
        <w:tabs>
          <w:tab w:val="left" w:pos="720"/>
        </w:tabs>
        <w:spacing w:line="240" w:lineRule="exact"/>
        <w:jc w:val="left"/>
        <w:rPr>
          <w:rFonts w:ascii="Garamond" w:hAnsi="Garamond" w:cs="Arial"/>
        </w:rPr>
      </w:pPr>
      <w:r>
        <w:rPr>
          <w:rFonts w:ascii="Garamond" w:hAnsi="Garamond" w:cs="Arial"/>
        </w:rPr>
        <w:t>Other work, including photos, field trips and Waldsee artifacts that show your progress</w:t>
      </w:r>
    </w:p>
    <w:p w:rsidR="0075231F" w:rsidRDefault="0075231F">
      <w:pPr>
        <w:pStyle w:val="BodyText2"/>
        <w:numPr>
          <w:ilvl w:val="12"/>
          <w:numId w:val="0"/>
        </w:numPr>
        <w:tabs>
          <w:tab w:val="left" w:pos="720"/>
        </w:tabs>
        <w:spacing w:line="240" w:lineRule="exact"/>
        <w:ind w:left="360" w:hanging="360"/>
        <w:jc w:val="left"/>
        <w:rPr>
          <w:rFonts w:ascii="Garamond" w:hAnsi="Garamond" w:cs="Arial"/>
        </w:rPr>
      </w:pPr>
    </w:p>
    <w:p w:rsidR="0075231F" w:rsidRDefault="0075231F">
      <w:pPr>
        <w:pStyle w:val="BodyText2"/>
        <w:numPr>
          <w:ilvl w:val="12"/>
          <w:numId w:val="0"/>
        </w:numPr>
        <w:jc w:val="left"/>
        <w:rPr>
          <w:rFonts w:ascii="Garamond" w:hAnsi="Garamond" w:cs="Arial"/>
        </w:rPr>
      </w:pPr>
      <w:r>
        <w:rPr>
          <w:rFonts w:ascii="Garamond" w:hAnsi="Garamond" w:cs="Arial"/>
          <w:b/>
          <w:i/>
          <w:sz w:val="24"/>
        </w:rPr>
        <w:t>How can a credit villager best fulfill this goal?</w:t>
      </w:r>
    </w:p>
    <w:p w:rsidR="0075231F" w:rsidRDefault="0075231F">
      <w:pPr>
        <w:pStyle w:val="BodyText2"/>
        <w:numPr>
          <w:ilvl w:val="12"/>
          <w:numId w:val="0"/>
        </w:numPr>
        <w:jc w:val="left"/>
        <w:rPr>
          <w:rFonts w:ascii="Garamond" w:hAnsi="Garamond" w:cs="Arial"/>
        </w:rPr>
      </w:pPr>
      <w:r>
        <w:rPr>
          <w:rFonts w:ascii="Garamond" w:hAnsi="Garamond" w:cs="Arial"/>
        </w:rPr>
        <w:t>A credit villager knows he/she is achieving this goal when he/she is feeling more comfortable. The more comfortable he/she feels with the language and the better the credit villager is able to understand and communicate with others in the language.</w:t>
      </w:r>
    </w:p>
    <w:tbl>
      <w:tblPr>
        <w:tblW w:w="0" w:type="auto"/>
        <w:tblLook w:val="0000" w:firstRow="0" w:lastRow="0" w:firstColumn="0" w:lastColumn="0" w:noHBand="0" w:noVBand="0"/>
      </w:tblPr>
      <w:tblGrid>
        <w:gridCol w:w="4788"/>
        <w:gridCol w:w="4788"/>
      </w:tblGrid>
      <w:tr w:rsidR="0075231F">
        <w:tc>
          <w:tcPr>
            <w:tcW w:w="4788" w:type="dxa"/>
          </w:tcPr>
          <w:p w:rsidR="0075231F" w:rsidRDefault="0075231F">
            <w:pPr>
              <w:pStyle w:val="BodyText2"/>
              <w:numPr>
                <w:ilvl w:val="0"/>
                <w:numId w:val="23"/>
              </w:numPr>
              <w:spacing w:line="240" w:lineRule="exact"/>
              <w:ind w:left="748"/>
              <w:jc w:val="left"/>
              <w:rPr>
                <w:rFonts w:ascii="Garamond" w:hAnsi="Garamond" w:cs="Arial"/>
              </w:rPr>
            </w:pPr>
            <w:r>
              <w:rPr>
                <w:rFonts w:ascii="Garamond" w:hAnsi="Garamond" w:cs="Arial"/>
              </w:rPr>
              <w:t>Everything done at Waldsee improves language abilities</w:t>
            </w:r>
          </w:p>
          <w:p w:rsidR="0075231F" w:rsidRDefault="0075231F">
            <w:pPr>
              <w:pStyle w:val="BodyText2"/>
              <w:numPr>
                <w:ilvl w:val="0"/>
                <w:numId w:val="23"/>
              </w:numPr>
              <w:tabs>
                <w:tab w:val="clear" w:pos="720"/>
              </w:tabs>
              <w:spacing w:line="240" w:lineRule="exact"/>
              <w:ind w:left="748"/>
              <w:jc w:val="left"/>
              <w:rPr>
                <w:rFonts w:ascii="Garamond" w:hAnsi="Garamond" w:cs="Arial"/>
                <w:lang w:val="de-DE"/>
              </w:rPr>
            </w:pPr>
            <w:r>
              <w:rPr>
                <w:rFonts w:ascii="Garamond" w:hAnsi="Garamond" w:cs="Arial"/>
                <w:lang w:val="de-DE"/>
              </w:rPr>
              <w:t>Participate in Gesang, meals, Veranstaltungen</w:t>
            </w:r>
          </w:p>
          <w:p w:rsidR="0075231F" w:rsidRDefault="0075231F">
            <w:pPr>
              <w:pStyle w:val="BodyText2"/>
              <w:numPr>
                <w:ilvl w:val="0"/>
                <w:numId w:val="23"/>
              </w:numPr>
              <w:spacing w:line="240" w:lineRule="exact"/>
              <w:ind w:left="748"/>
              <w:jc w:val="left"/>
              <w:rPr>
                <w:rFonts w:ascii="Garamond" w:hAnsi="Garamond" w:cs="Arial"/>
              </w:rPr>
            </w:pPr>
            <w:r>
              <w:rPr>
                <w:rFonts w:ascii="Garamond" w:hAnsi="Garamond" w:cs="Arial"/>
              </w:rPr>
              <w:t>Communicate with German pen pals</w:t>
            </w:r>
          </w:p>
          <w:p w:rsidR="0075231F" w:rsidRDefault="0075231F">
            <w:pPr>
              <w:pStyle w:val="BodyText2"/>
              <w:numPr>
                <w:ilvl w:val="0"/>
                <w:numId w:val="23"/>
              </w:numPr>
              <w:spacing w:line="240" w:lineRule="exact"/>
              <w:ind w:left="748"/>
              <w:jc w:val="left"/>
              <w:rPr>
                <w:rFonts w:ascii="Garamond" w:hAnsi="Garamond" w:cs="Arial"/>
              </w:rPr>
            </w:pPr>
            <w:r>
              <w:rPr>
                <w:rFonts w:ascii="Garamond" w:hAnsi="Garamond" w:cs="Arial"/>
              </w:rPr>
              <w:t>Talk to counselors and teachers in German outside class</w:t>
            </w:r>
          </w:p>
        </w:tc>
        <w:tc>
          <w:tcPr>
            <w:tcW w:w="4788" w:type="dxa"/>
          </w:tcPr>
          <w:p w:rsidR="0075231F" w:rsidRDefault="0075231F">
            <w:pPr>
              <w:pStyle w:val="BodyText2"/>
              <w:numPr>
                <w:ilvl w:val="0"/>
                <w:numId w:val="23"/>
              </w:numPr>
              <w:tabs>
                <w:tab w:val="clear" w:pos="720"/>
              </w:tabs>
              <w:spacing w:line="240" w:lineRule="exact"/>
              <w:ind w:left="635"/>
              <w:jc w:val="left"/>
              <w:rPr>
                <w:rFonts w:ascii="Garamond" w:hAnsi="Garamond" w:cs="Arial"/>
              </w:rPr>
            </w:pPr>
            <w:r>
              <w:rPr>
                <w:rFonts w:ascii="Garamond" w:hAnsi="Garamond" w:cs="Arial"/>
              </w:rPr>
              <w:t>Speak to village friends as often as possible in German</w:t>
            </w:r>
          </w:p>
          <w:p w:rsidR="0075231F" w:rsidRDefault="0075231F">
            <w:pPr>
              <w:pStyle w:val="BodyText2"/>
              <w:numPr>
                <w:ilvl w:val="0"/>
                <w:numId w:val="23"/>
              </w:numPr>
              <w:tabs>
                <w:tab w:val="clear" w:pos="720"/>
              </w:tabs>
              <w:spacing w:line="240" w:lineRule="exact"/>
              <w:ind w:left="635"/>
              <w:jc w:val="left"/>
              <w:rPr>
                <w:rFonts w:ascii="Garamond" w:hAnsi="Garamond" w:cs="Arial"/>
                <w:lang w:val="de-DE"/>
              </w:rPr>
            </w:pPr>
            <w:r>
              <w:rPr>
                <w:rFonts w:ascii="Garamond" w:hAnsi="Garamond" w:cs="Arial"/>
                <w:lang w:val="de-DE"/>
              </w:rPr>
              <w:t>Nur Deutsch Tische!</w:t>
            </w:r>
          </w:p>
          <w:p w:rsidR="0075231F" w:rsidRDefault="0075231F">
            <w:pPr>
              <w:pStyle w:val="BodyText2"/>
              <w:numPr>
                <w:ilvl w:val="0"/>
                <w:numId w:val="23"/>
              </w:numPr>
              <w:tabs>
                <w:tab w:val="clear" w:pos="720"/>
              </w:tabs>
              <w:spacing w:line="240" w:lineRule="exact"/>
              <w:ind w:left="635"/>
              <w:jc w:val="left"/>
              <w:rPr>
                <w:rFonts w:ascii="Garamond" w:hAnsi="Garamond" w:cs="Arial"/>
              </w:rPr>
            </w:pPr>
            <w:r>
              <w:rPr>
                <w:rFonts w:ascii="Garamond" w:hAnsi="Garamond" w:cs="Arial"/>
              </w:rPr>
              <w:t>Be a good role model for two-week villagers</w:t>
            </w:r>
          </w:p>
          <w:p w:rsidR="0075231F" w:rsidRDefault="0075231F">
            <w:pPr>
              <w:pStyle w:val="BodyText2"/>
              <w:numPr>
                <w:ilvl w:val="0"/>
                <w:numId w:val="23"/>
              </w:numPr>
              <w:tabs>
                <w:tab w:val="clear" w:pos="720"/>
              </w:tabs>
              <w:spacing w:line="240" w:lineRule="exact"/>
              <w:ind w:left="635"/>
              <w:jc w:val="left"/>
              <w:rPr>
                <w:rFonts w:ascii="Garamond" w:hAnsi="Garamond" w:cs="Arial"/>
              </w:rPr>
            </w:pPr>
            <w:r>
              <w:rPr>
                <w:rFonts w:ascii="Garamond" w:hAnsi="Garamond" w:cs="Arial"/>
              </w:rPr>
              <w:t>Read books in German</w:t>
            </w:r>
          </w:p>
          <w:p w:rsidR="0075231F" w:rsidRDefault="0075231F">
            <w:pPr>
              <w:pStyle w:val="BodyText2"/>
              <w:numPr>
                <w:ilvl w:val="0"/>
                <w:numId w:val="23"/>
              </w:numPr>
              <w:tabs>
                <w:tab w:val="clear" w:pos="720"/>
              </w:tabs>
              <w:spacing w:line="240" w:lineRule="exact"/>
              <w:ind w:left="635"/>
              <w:jc w:val="left"/>
              <w:rPr>
                <w:rFonts w:ascii="Garamond" w:hAnsi="Garamond" w:cs="Arial"/>
              </w:rPr>
            </w:pPr>
            <w:r>
              <w:rPr>
                <w:rFonts w:ascii="Garamond" w:hAnsi="Garamond" w:cs="Arial"/>
              </w:rPr>
              <w:t>Participate in class activities</w:t>
            </w:r>
          </w:p>
        </w:tc>
      </w:tr>
    </w:tbl>
    <w:p w:rsidR="0075231F" w:rsidRDefault="0075231F">
      <w:pPr>
        <w:pStyle w:val="BodyText2"/>
        <w:tabs>
          <w:tab w:val="left" w:pos="1080"/>
        </w:tabs>
        <w:spacing w:line="240" w:lineRule="exact"/>
        <w:ind w:left="0" w:firstLine="0"/>
        <w:jc w:val="left"/>
        <w:rPr>
          <w:rFonts w:ascii="Garamond" w:hAnsi="Garamond" w:cs="Arial"/>
        </w:rPr>
      </w:pPr>
    </w:p>
    <w:tbl>
      <w:tblPr>
        <w:tblW w:w="0" w:type="auto"/>
        <w:tblLook w:val="0000" w:firstRow="0" w:lastRow="0" w:firstColumn="0" w:lastColumn="0" w:noHBand="0" w:noVBand="0"/>
      </w:tblPr>
      <w:tblGrid>
        <w:gridCol w:w="1548"/>
        <w:gridCol w:w="7920"/>
      </w:tblGrid>
      <w:tr w:rsidR="0075231F">
        <w:tc>
          <w:tcPr>
            <w:tcW w:w="1548" w:type="dxa"/>
            <w:tcBorders>
              <w:top w:val="single" w:sz="4" w:space="0" w:color="auto"/>
              <w:left w:val="single" w:sz="4" w:space="0" w:color="auto"/>
              <w:bottom w:val="single" w:sz="4" w:space="0" w:color="auto"/>
            </w:tcBorders>
          </w:tcPr>
          <w:p w:rsidR="0075231F" w:rsidRDefault="0075231F">
            <w:pPr>
              <w:pStyle w:val="BodyText2"/>
              <w:tabs>
                <w:tab w:val="left" w:pos="1080"/>
              </w:tabs>
              <w:spacing w:before="120" w:after="120" w:line="240" w:lineRule="exact"/>
              <w:ind w:left="0" w:firstLine="0"/>
              <w:jc w:val="left"/>
              <w:rPr>
                <w:rFonts w:ascii="Garamond" w:hAnsi="Garamond" w:cs="Arial"/>
              </w:rPr>
            </w:pPr>
            <w:r>
              <w:rPr>
                <w:rFonts w:ascii="Garamond" w:hAnsi="Garamond" w:cs="Arial"/>
                <w:b/>
              </w:rPr>
              <w:t>Goal 3:</w:t>
            </w:r>
            <w:r>
              <w:rPr>
                <w:rFonts w:ascii="Garamond" w:hAnsi="Garamond" w:cs="Arial"/>
                <w:b/>
              </w:rPr>
              <w:tab/>
            </w:r>
          </w:p>
        </w:tc>
        <w:tc>
          <w:tcPr>
            <w:tcW w:w="7920" w:type="dxa"/>
            <w:tcBorders>
              <w:top w:val="single" w:sz="4" w:space="0" w:color="auto"/>
              <w:bottom w:val="single" w:sz="4" w:space="0" w:color="auto"/>
              <w:right w:val="single" w:sz="4" w:space="0" w:color="auto"/>
            </w:tcBorders>
          </w:tcPr>
          <w:p w:rsidR="0075231F" w:rsidRDefault="0075231F">
            <w:pPr>
              <w:pStyle w:val="BodyText2"/>
              <w:spacing w:before="120" w:after="120" w:line="240" w:lineRule="exact"/>
              <w:ind w:left="0" w:firstLine="0"/>
              <w:jc w:val="left"/>
              <w:rPr>
                <w:rFonts w:ascii="Garamond" w:hAnsi="Garamond" w:cs="Arial"/>
              </w:rPr>
            </w:pPr>
            <w:r>
              <w:rPr>
                <w:rFonts w:ascii="Garamond" w:hAnsi="Garamond" w:cs="Arial"/>
                <w:b/>
              </w:rPr>
              <w:t xml:space="preserve">To improve understanding and knowledge of </w:t>
            </w:r>
            <w:smartTag w:uri="urn:schemas-microsoft-com:office:smarttags" w:element="place">
              <w:smartTag w:uri="urn:schemas-microsoft-com:office:smarttags" w:element="country-region">
                <w:r>
                  <w:rPr>
                    <w:rFonts w:ascii="Garamond" w:hAnsi="Garamond" w:cs="Arial"/>
                    <w:b/>
                  </w:rPr>
                  <w:t>Germany</w:t>
                </w:r>
              </w:smartTag>
            </w:smartTag>
            <w:r>
              <w:rPr>
                <w:rFonts w:ascii="Garamond" w:hAnsi="Garamond" w:cs="Arial"/>
                <w:b/>
              </w:rPr>
              <w:t>’s role in the global community – historically, politically, economically, and artistically.</w:t>
            </w:r>
          </w:p>
        </w:tc>
      </w:tr>
      <w:tr w:rsidR="0075231F">
        <w:tc>
          <w:tcPr>
            <w:tcW w:w="1548" w:type="dxa"/>
            <w:tcBorders>
              <w:top w:val="single" w:sz="4" w:space="0" w:color="auto"/>
            </w:tcBorders>
          </w:tcPr>
          <w:p w:rsidR="0075231F" w:rsidRDefault="0075231F">
            <w:pPr>
              <w:pStyle w:val="BodyText2"/>
              <w:tabs>
                <w:tab w:val="left" w:pos="1080"/>
              </w:tabs>
              <w:spacing w:line="240" w:lineRule="exact"/>
              <w:ind w:left="0" w:firstLine="0"/>
              <w:jc w:val="left"/>
              <w:rPr>
                <w:rFonts w:ascii="Garamond" w:hAnsi="Garamond" w:cs="Arial"/>
                <w:b/>
              </w:rPr>
            </w:pPr>
          </w:p>
          <w:p w:rsidR="0075231F" w:rsidRDefault="0075231F">
            <w:pPr>
              <w:pStyle w:val="BodyText2"/>
              <w:tabs>
                <w:tab w:val="left" w:pos="1080"/>
              </w:tabs>
              <w:spacing w:line="240" w:lineRule="exact"/>
              <w:ind w:left="0" w:firstLine="0"/>
              <w:jc w:val="left"/>
              <w:rPr>
                <w:rFonts w:ascii="Garamond" w:hAnsi="Garamond" w:cs="Arial"/>
              </w:rPr>
            </w:pPr>
            <w:r>
              <w:rPr>
                <w:rFonts w:ascii="Garamond" w:hAnsi="Garamond" w:cs="Arial"/>
                <w:b/>
              </w:rPr>
              <w:t xml:space="preserve">CLV </w:t>
            </w:r>
            <w:smartTag w:uri="urn:schemas-microsoft-com:office:smarttags" w:element="place">
              <w:smartTag w:uri="urn:schemas-microsoft-com:office:smarttags" w:element="City">
                <w:r>
                  <w:rPr>
                    <w:rFonts w:ascii="Garamond" w:hAnsi="Garamond" w:cs="Arial"/>
                    <w:b/>
                  </w:rPr>
                  <w:t>Mission</w:t>
                </w:r>
              </w:smartTag>
            </w:smartTag>
            <w:r>
              <w:rPr>
                <w:rFonts w:ascii="Garamond" w:hAnsi="Garamond" w:cs="Arial"/>
                <w:b/>
              </w:rPr>
              <w:t>:</w:t>
            </w:r>
          </w:p>
        </w:tc>
        <w:tc>
          <w:tcPr>
            <w:tcW w:w="7920" w:type="dxa"/>
            <w:tcBorders>
              <w:top w:val="single" w:sz="4" w:space="0" w:color="auto"/>
            </w:tcBorders>
          </w:tcPr>
          <w:p w:rsidR="0075231F" w:rsidRDefault="0075231F">
            <w:pPr>
              <w:pStyle w:val="BodyText2"/>
              <w:ind w:left="0" w:firstLine="0"/>
              <w:jc w:val="left"/>
              <w:rPr>
                <w:rFonts w:ascii="Garamond" w:hAnsi="Garamond" w:cs="Arial"/>
              </w:rPr>
            </w:pPr>
          </w:p>
          <w:p w:rsidR="0075231F" w:rsidRDefault="0075231F">
            <w:pPr>
              <w:pStyle w:val="BodyText2"/>
              <w:tabs>
                <w:tab w:val="left" w:pos="1080"/>
              </w:tabs>
              <w:spacing w:line="240" w:lineRule="exact"/>
              <w:ind w:left="0" w:firstLine="0"/>
              <w:jc w:val="left"/>
              <w:rPr>
                <w:rFonts w:ascii="Garamond" w:hAnsi="Garamond" w:cs="Arial"/>
              </w:rPr>
            </w:pPr>
            <w:r>
              <w:rPr>
                <w:rFonts w:ascii="Garamond" w:hAnsi="Garamond" w:cs="Arial"/>
              </w:rPr>
              <w:t>A responsible world citizen is one who promotes a world view of peace, justice and sustainability for all.</w:t>
            </w:r>
          </w:p>
        </w:tc>
      </w:tr>
    </w:tbl>
    <w:p w:rsidR="0075231F" w:rsidRDefault="0075231F">
      <w:pPr>
        <w:pStyle w:val="BodyText2"/>
        <w:ind w:left="0" w:firstLine="0"/>
        <w:jc w:val="left"/>
        <w:rPr>
          <w:rFonts w:ascii="Garamond" w:hAnsi="Garamond" w:cs="Arial"/>
        </w:rPr>
      </w:pPr>
    </w:p>
    <w:p w:rsidR="0075231F" w:rsidRDefault="0075231F">
      <w:pPr>
        <w:pStyle w:val="BodyText2"/>
        <w:ind w:left="0" w:firstLine="0"/>
        <w:jc w:val="left"/>
        <w:rPr>
          <w:rFonts w:ascii="Garamond" w:hAnsi="Garamond" w:cs="Arial"/>
        </w:rPr>
      </w:pPr>
      <w:r>
        <w:rPr>
          <w:rFonts w:ascii="Garamond" w:hAnsi="Garamond" w:cs="Arial"/>
        </w:rPr>
        <w:t>One project that each credit villager completes must meet this goal. These are suggested types of projects. Other ideas are welcome – please have your villagers discuss their ideas with you.</w:t>
      </w:r>
    </w:p>
    <w:p w:rsidR="0075231F" w:rsidRDefault="0075231F">
      <w:pPr>
        <w:pStyle w:val="BodyText2"/>
        <w:ind w:left="0" w:firstLine="0"/>
        <w:jc w:val="left"/>
        <w:rPr>
          <w:rFonts w:ascii="Garamond" w:hAnsi="Garamond" w:cs="Arial"/>
        </w:rPr>
      </w:pPr>
    </w:p>
    <w:p w:rsidR="0075231F" w:rsidRDefault="0075231F">
      <w:pPr>
        <w:pStyle w:val="BodyText2"/>
        <w:ind w:left="0" w:firstLine="0"/>
        <w:jc w:val="left"/>
        <w:rPr>
          <w:rFonts w:ascii="Garamond" w:hAnsi="Garamond" w:cs="Arial"/>
          <w:b/>
          <w:i/>
          <w:sz w:val="24"/>
        </w:rPr>
      </w:pPr>
      <w:r>
        <w:rPr>
          <w:rFonts w:ascii="Garamond" w:hAnsi="Garamond" w:cs="Arial"/>
          <w:b/>
          <w:i/>
          <w:sz w:val="24"/>
        </w:rPr>
        <w:t>What can the credit villager do to fulfill this goal?</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Read books and discuss information with others</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Document a project involving German-American history.</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Participate in a simulation and the discussion afterwards</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 xml:space="preserve">Document a project from Tagesthemen or an Abendprogramm </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 xml:space="preserve">Use maps to discuss </w:t>
      </w:r>
      <w:smartTag w:uri="urn:schemas-microsoft-com:office:smarttags" w:element="place">
        <w:smartTag w:uri="urn:schemas-microsoft-com:office:smarttags" w:element="country-region">
          <w:r>
            <w:rPr>
              <w:rFonts w:ascii="Garamond" w:hAnsi="Garamond" w:cs="Arial"/>
            </w:rPr>
            <w:t>Germany</w:t>
          </w:r>
        </w:smartTag>
      </w:smartTag>
      <w:r>
        <w:rPr>
          <w:rFonts w:ascii="Garamond" w:hAnsi="Garamond" w:cs="Arial"/>
        </w:rPr>
        <w:t>’s place in the world</w:t>
      </w:r>
    </w:p>
    <w:p w:rsidR="0075231F" w:rsidRDefault="0075231F">
      <w:pPr>
        <w:pStyle w:val="BodyText2"/>
        <w:numPr>
          <w:ilvl w:val="0"/>
          <w:numId w:val="12"/>
        </w:numPr>
        <w:tabs>
          <w:tab w:val="left" w:pos="1080"/>
        </w:tabs>
        <w:spacing w:line="240" w:lineRule="exact"/>
        <w:rPr>
          <w:rFonts w:ascii="Garamond" w:hAnsi="Garamond" w:cs="Arial"/>
        </w:rPr>
      </w:pPr>
      <w:r>
        <w:rPr>
          <w:rFonts w:ascii="Garamond" w:hAnsi="Garamond" w:cs="Arial"/>
        </w:rPr>
        <w:t xml:space="preserve">Document a project involving the Bibliothek, Videothek, or Internet </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Participate in an environmental program</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Devise and offer a simulation for other villagers</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 xml:space="preserve">Interview a guest speaker from </w:t>
      </w:r>
      <w:smartTag w:uri="urn:schemas-microsoft-com:office:smarttags" w:element="place">
        <w:smartTag w:uri="urn:schemas-microsoft-com:office:smarttags" w:element="country-region">
          <w:r>
            <w:rPr>
              <w:rFonts w:ascii="Garamond" w:hAnsi="Garamond" w:cs="Arial"/>
            </w:rPr>
            <w:t>Germany</w:t>
          </w:r>
        </w:smartTag>
      </w:smartTag>
      <w:r>
        <w:rPr>
          <w:rFonts w:ascii="Garamond" w:hAnsi="Garamond" w:cs="Arial"/>
        </w:rPr>
        <w:t xml:space="preserve"> or staff member</w:t>
      </w:r>
    </w:p>
    <w:p w:rsidR="0075231F" w:rsidRDefault="0075231F">
      <w:pPr>
        <w:pStyle w:val="BodyText2"/>
        <w:numPr>
          <w:ilvl w:val="0"/>
          <w:numId w:val="12"/>
        </w:numPr>
        <w:tabs>
          <w:tab w:val="left" w:pos="1080"/>
        </w:tabs>
        <w:spacing w:line="240" w:lineRule="exact"/>
        <w:jc w:val="left"/>
        <w:rPr>
          <w:rFonts w:ascii="Garamond" w:hAnsi="Garamond" w:cs="Arial"/>
        </w:rPr>
      </w:pPr>
      <w:r>
        <w:rPr>
          <w:rFonts w:ascii="Garamond" w:hAnsi="Garamond" w:cs="Arial"/>
        </w:rPr>
        <w:t>Represent a famous person from German-speaking countries</w:t>
      </w:r>
    </w:p>
    <w:p w:rsidR="0075231F" w:rsidRDefault="0075231F">
      <w:pPr>
        <w:pStyle w:val="BodyText2"/>
        <w:numPr>
          <w:ilvl w:val="12"/>
          <w:numId w:val="0"/>
        </w:numPr>
        <w:rPr>
          <w:rFonts w:ascii="Garamond" w:hAnsi="Garamond" w:cs="Arial"/>
          <w:b/>
          <w:iCs/>
        </w:rPr>
      </w:pPr>
    </w:p>
    <w:p w:rsidR="0075231F" w:rsidRDefault="0075231F">
      <w:pPr>
        <w:pStyle w:val="BodyText2"/>
        <w:numPr>
          <w:ilvl w:val="12"/>
          <w:numId w:val="0"/>
        </w:numPr>
        <w:rPr>
          <w:rFonts w:ascii="Garamond" w:hAnsi="Garamond" w:cs="Arial"/>
          <w:sz w:val="24"/>
        </w:rPr>
      </w:pPr>
      <w:r>
        <w:rPr>
          <w:rFonts w:ascii="Garamond" w:hAnsi="Garamond" w:cs="Arial"/>
          <w:b/>
          <w:i/>
          <w:sz w:val="24"/>
        </w:rPr>
        <w:t>Examples of things a credit villager could collect for this goal:</w:t>
      </w:r>
    </w:p>
    <w:tbl>
      <w:tblPr>
        <w:tblW w:w="0" w:type="auto"/>
        <w:tblLook w:val="0000" w:firstRow="0" w:lastRow="0" w:firstColumn="0" w:lastColumn="0" w:noHBand="0" w:noVBand="0"/>
      </w:tblPr>
      <w:tblGrid>
        <w:gridCol w:w="4788"/>
        <w:gridCol w:w="4788"/>
      </w:tblGrid>
      <w:tr w:rsidR="0075231F">
        <w:tc>
          <w:tcPr>
            <w:tcW w:w="4788" w:type="dxa"/>
          </w:tcPr>
          <w:p w:rsidR="0075231F" w:rsidRDefault="0075231F">
            <w:pPr>
              <w:pStyle w:val="BodyText2"/>
              <w:numPr>
                <w:ilvl w:val="0"/>
                <w:numId w:val="24"/>
              </w:numPr>
              <w:tabs>
                <w:tab w:val="left" w:pos="1080"/>
              </w:tabs>
              <w:spacing w:line="240" w:lineRule="exact"/>
              <w:jc w:val="left"/>
              <w:rPr>
                <w:rFonts w:ascii="Garamond" w:hAnsi="Garamond" w:cs="Arial"/>
                <w:i/>
              </w:rPr>
            </w:pPr>
            <w:r>
              <w:rPr>
                <w:rFonts w:ascii="Garamond" w:hAnsi="Garamond" w:cs="Arial"/>
              </w:rPr>
              <w:t>Stories</w:t>
            </w:r>
          </w:p>
          <w:p w:rsidR="0075231F" w:rsidRDefault="0075231F">
            <w:pPr>
              <w:pStyle w:val="BodyText2"/>
              <w:numPr>
                <w:ilvl w:val="0"/>
                <w:numId w:val="24"/>
              </w:numPr>
              <w:tabs>
                <w:tab w:val="left" w:pos="1080"/>
              </w:tabs>
              <w:spacing w:line="240" w:lineRule="exact"/>
              <w:jc w:val="left"/>
              <w:rPr>
                <w:rFonts w:ascii="Garamond" w:hAnsi="Garamond" w:cs="Arial"/>
                <w:i/>
              </w:rPr>
            </w:pPr>
            <w:r>
              <w:rPr>
                <w:rFonts w:ascii="Garamond" w:hAnsi="Garamond" w:cs="Arial"/>
              </w:rPr>
              <w:t>Histories</w:t>
            </w:r>
          </w:p>
          <w:p w:rsidR="0075231F" w:rsidRDefault="0075231F">
            <w:pPr>
              <w:pStyle w:val="BodyText2"/>
              <w:numPr>
                <w:ilvl w:val="0"/>
                <w:numId w:val="24"/>
              </w:numPr>
              <w:tabs>
                <w:tab w:val="left" w:pos="1080"/>
              </w:tabs>
              <w:spacing w:line="240" w:lineRule="exact"/>
              <w:jc w:val="left"/>
              <w:rPr>
                <w:rFonts w:ascii="Garamond" w:hAnsi="Garamond" w:cs="Arial"/>
                <w:i/>
              </w:rPr>
            </w:pPr>
            <w:r>
              <w:rPr>
                <w:rFonts w:ascii="Garamond" w:hAnsi="Garamond" w:cs="Arial"/>
              </w:rPr>
              <w:t>Personal histories</w:t>
            </w:r>
          </w:p>
          <w:p w:rsidR="0075231F" w:rsidRDefault="0075231F">
            <w:pPr>
              <w:pStyle w:val="BodyText2"/>
              <w:numPr>
                <w:ilvl w:val="0"/>
                <w:numId w:val="24"/>
              </w:numPr>
              <w:tabs>
                <w:tab w:val="left" w:pos="1080"/>
              </w:tabs>
              <w:spacing w:line="240" w:lineRule="exact"/>
              <w:jc w:val="left"/>
              <w:rPr>
                <w:rFonts w:ascii="Garamond" w:hAnsi="Garamond" w:cs="Arial"/>
              </w:rPr>
            </w:pPr>
            <w:r>
              <w:rPr>
                <w:rFonts w:ascii="Garamond" w:hAnsi="Garamond" w:cs="Arial"/>
              </w:rPr>
              <w:t>Tagesthemen projects</w:t>
            </w:r>
          </w:p>
        </w:tc>
        <w:tc>
          <w:tcPr>
            <w:tcW w:w="4788" w:type="dxa"/>
          </w:tcPr>
          <w:p w:rsidR="0075231F" w:rsidRDefault="0075231F">
            <w:pPr>
              <w:pStyle w:val="BodyText2"/>
              <w:numPr>
                <w:ilvl w:val="0"/>
                <w:numId w:val="24"/>
              </w:numPr>
              <w:tabs>
                <w:tab w:val="left" w:pos="1080"/>
              </w:tabs>
              <w:spacing w:line="240" w:lineRule="exact"/>
              <w:jc w:val="left"/>
              <w:rPr>
                <w:rFonts w:ascii="Garamond" w:hAnsi="Garamond" w:cs="Arial"/>
                <w:i/>
              </w:rPr>
            </w:pPr>
            <w:r>
              <w:rPr>
                <w:rFonts w:ascii="Garamond" w:hAnsi="Garamond" w:cs="Arial"/>
              </w:rPr>
              <w:t>Items from simulations</w:t>
            </w:r>
          </w:p>
          <w:p w:rsidR="0075231F" w:rsidRDefault="0075231F">
            <w:pPr>
              <w:pStyle w:val="BodyText2"/>
              <w:numPr>
                <w:ilvl w:val="0"/>
                <w:numId w:val="24"/>
              </w:numPr>
              <w:tabs>
                <w:tab w:val="left" w:pos="1080"/>
              </w:tabs>
              <w:spacing w:line="240" w:lineRule="exact"/>
              <w:jc w:val="left"/>
              <w:rPr>
                <w:rFonts w:ascii="Garamond" w:hAnsi="Garamond" w:cs="Arial"/>
                <w:i/>
              </w:rPr>
            </w:pPr>
            <w:r>
              <w:rPr>
                <w:rFonts w:ascii="Garamond" w:hAnsi="Garamond" w:cs="Arial"/>
              </w:rPr>
              <w:t>Cassette of lessons, music</w:t>
            </w:r>
          </w:p>
          <w:p w:rsidR="0075231F" w:rsidRDefault="0075231F">
            <w:pPr>
              <w:pStyle w:val="BodyText2"/>
              <w:numPr>
                <w:ilvl w:val="0"/>
                <w:numId w:val="24"/>
              </w:numPr>
              <w:tabs>
                <w:tab w:val="left" w:pos="1080"/>
              </w:tabs>
              <w:jc w:val="left"/>
              <w:rPr>
                <w:rFonts w:ascii="Garamond" w:hAnsi="Garamond" w:cs="Arial"/>
                <w:i/>
              </w:rPr>
            </w:pPr>
            <w:r>
              <w:rPr>
                <w:rFonts w:ascii="Garamond" w:hAnsi="Garamond" w:cs="Arial"/>
              </w:rPr>
              <w:t>Maps</w:t>
            </w:r>
          </w:p>
          <w:p w:rsidR="0075231F" w:rsidRDefault="0075231F">
            <w:pPr>
              <w:pStyle w:val="BodyText2"/>
              <w:numPr>
                <w:ilvl w:val="12"/>
                <w:numId w:val="0"/>
              </w:numPr>
              <w:jc w:val="left"/>
              <w:rPr>
                <w:rFonts w:ascii="Garamond" w:hAnsi="Garamond" w:cs="Arial"/>
              </w:rPr>
            </w:pPr>
          </w:p>
        </w:tc>
      </w:tr>
    </w:tbl>
    <w:p w:rsidR="0075231F" w:rsidRDefault="0075231F">
      <w:pPr>
        <w:pStyle w:val="BodyText2"/>
        <w:numPr>
          <w:ilvl w:val="12"/>
          <w:numId w:val="0"/>
        </w:numPr>
        <w:rPr>
          <w:rFonts w:ascii="Garamond" w:hAnsi="Garamond" w:cs="Arial"/>
        </w:rPr>
      </w:pPr>
    </w:p>
    <w:p w:rsidR="0075231F" w:rsidRDefault="0075231F">
      <w:pPr>
        <w:pStyle w:val="BodyText2"/>
        <w:numPr>
          <w:ilvl w:val="12"/>
          <w:numId w:val="0"/>
        </w:numPr>
        <w:rPr>
          <w:rFonts w:ascii="Garamond" w:hAnsi="Garamond" w:cs="Arial"/>
          <w:b/>
          <w:iCs/>
        </w:rPr>
      </w:pPr>
    </w:p>
    <w:tbl>
      <w:tblPr>
        <w:tblW w:w="0" w:type="auto"/>
        <w:tblLook w:val="0000" w:firstRow="0" w:lastRow="0" w:firstColumn="0" w:lastColumn="0" w:noHBand="0" w:noVBand="0"/>
      </w:tblPr>
      <w:tblGrid>
        <w:gridCol w:w="1548"/>
        <w:gridCol w:w="7920"/>
      </w:tblGrid>
      <w:tr w:rsidR="0075231F">
        <w:tc>
          <w:tcPr>
            <w:tcW w:w="1548" w:type="dxa"/>
            <w:tcBorders>
              <w:top w:val="single" w:sz="4" w:space="0" w:color="auto"/>
              <w:left w:val="single" w:sz="4" w:space="0" w:color="auto"/>
              <w:bottom w:val="single" w:sz="4" w:space="0" w:color="auto"/>
            </w:tcBorders>
          </w:tcPr>
          <w:p w:rsidR="0075231F" w:rsidRDefault="0075231F">
            <w:pPr>
              <w:pStyle w:val="BodyText2"/>
              <w:numPr>
                <w:ilvl w:val="12"/>
                <w:numId w:val="0"/>
              </w:numPr>
              <w:spacing w:before="120" w:after="120"/>
              <w:rPr>
                <w:rFonts w:ascii="Garamond" w:hAnsi="Garamond" w:cs="Arial"/>
                <w:b/>
                <w:iCs/>
              </w:rPr>
            </w:pPr>
            <w:r>
              <w:rPr>
                <w:rFonts w:ascii="Garamond" w:hAnsi="Garamond" w:cs="Arial"/>
                <w:b/>
              </w:rPr>
              <w:t xml:space="preserve">Goal 4: </w:t>
            </w:r>
          </w:p>
        </w:tc>
        <w:tc>
          <w:tcPr>
            <w:tcW w:w="7920" w:type="dxa"/>
            <w:tcBorders>
              <w:top w:val="single" w:sz="4" w:space="0" w:color="auto"/>
              <w:bottom w:val="single" w:sz="4" w:space="0" w:color="auto"/>
              <w:right w:val="single" w:sz="4" w:space="0" w:color="auto"/>
            </w:tcBorders>
          </w:tcPr>
          <w:p w:rsidR="0075231F" w:rsidRDefault="0075231F">
            <w:pPr>
              <w:pStyle w:val="BodyText2"/>
              <w:numPr>
                <w:ilvl w:val="12"/>
                <w:numId w:val="0"/>
              </w:numPr>
              <w:spacing w:before="120" w:after="120"/>
              <w:rPr>
                <w:rFonts w:ascii="Garamond" w:hAnsi="Garamond" w:cs="Arial"/>
                <w:b/>
                <w:iCs/>
              </w:rPr>
            </w:pPr>
            <w:r>
              <w:rPr>
                <w:rFonts w:ascii="Garamond" w:hAnsi="Garamond" w:cs="Arial"/>
                <w:b/>
              </w:rPr>
              <w:t>To build our village community through communication, team building and stewardship</w:t>
            </w:r>
          </w:p>
        </w:tc>
      </w:tr>
      <w:tr w:rsidR="0075231F">
        <w:tc>
          <w:tcPr>
            <w:tcW w:w="1548" w:type="dxa"/>
            <w:tcBorders>
              <w:top w:val="single" w:sz="4" w:space="0" w:color="auto"/>
            </w:tcBorders>
          </w:tcPr>
          <w:p w:rsidR="0075231F" w:rsidRDefault="0075231F">
            <w:pPr>
              <w:pStyle w:val="BodyText2"/>
              <w:numPr>
                <w:ilvl w:val="12"/>
                <w:numId w:val="0"/>
              </w:numPr>
              <w:jc w:val="left"/>
              <w:rPr>
                <w:rFonts w:ascii="Garamond" w:hAnsi="Garamond" w:cs="Arial"/>
                <w:b/>
              </w:rPr>
            </w:pPr>
          </w:p>
          <w:p w:rsidR="0075231F" w:rsidRDefault="0075231F">
            <w:pPr>
              <w:pStyle w:val="BodyText2"/>
              <w:numPr>
                <w:ilvl w:val="12"/>
                <w:numId w:val="0"/>
              </w:numPr>
              <w:jc w:val="left"/>
              <w:rPr>
                <w:rFonts w:ascii="Garamond" w:hAnsi="Garamond" w:cs="Arial"/>
                <w:b/>
              </w:rPr>
            </w:pPr>
            <w:r>
              <w:rPr>
                <w:rFonts w:ascii="Garamond" w:hAnsi="Garamond" w:cs="Arial"/>
                <w:b/>
              </w:rPr>
              <w:t xml:space="preserve">CLV </w:t>
            </w:r>
            <w:smartTag w:uri="urn:schemas-microsoft-com:office:smarttags" w:element="place">
              <w:smartTag w:uri="urn:schemas-microsoft-com:office:smarttags" w:element="City">
                <w:r>
                  <w:rPr>
                    <w:rFonts w:ascii="Garamond" w:hAnsi="Garamond" w:cs="Arial"/>
                    <w:b/>
                  </w:rPr>
                  <w:t>Mission</w:t>
                </w:r>
              </w:smartTag>
            </w:smartTag>
            <w:r>
              <w:rPr>
                <w:rFonts w:ascii="Garamond" w:hAnsi="Garamond" w:cs="Arial"/>
                <w:b/>
              </w:rPr>
              <w:t>:</w:t>
            </w:r>
          </w:p>
        </w:tc>
        <w:tc>
          <w:tcPr>
            <w:tcW w:w="7920" w:type="dxa"/>
            <w:tcBorders>
              <w:top w:val="single" w:sz="4" w:space="0" w:color="auto"/>
            </w:tcBorders>
          </w:tcPr>
          <w:p w:rsidR="0075231F" w:rsidRDefault="0075231F">
            <w:pPr>
              <w:pStyle w:val="BodyText2"/>
              <w:numPr>
                <w:ilvl w:val="12"/>
                <w:numId w:val="0"/>
              </w:numPr>
              <w:jc w:val="left"/>
              <w:rPr>
                <w:rFonts w:ascii="Garamond" w:hAnsi="Garamond" w:cs="Arial"/>
              </w:rPr>
            </w:pPr>
          </w:p>
          <w:p w:rsidR="0075231F" w:rsidRDefault="0075231F">
            <w:pPr>
              <w:pStyle w:val="BodyText2"/>
              <w:numPr>
                <w:ilvl w:val="12"/>
                <w:numId w:val="0"/>
              </w:numPr>
              <w:jc w:val="left"/>
              <w:rPr>
                <w:rFonts w:ascii="Garamond" w:hAnsi="Garamond" w:cs="Arial"/>
                <w:b/>
              </w:rPr>
            </w:pPr>
            <w:r>
              <w:rPr>
                <w:rFonts w:ascii="Garamond" w:hAnsi="Garamond" w:cs="Arial"/>
              </w:rPr>
              <w:t>A responsible world citizen is one who expresses empathy for neighbors in the global village.</w:t>
            </w:r>
          </w:p>
        </w:tc>
      </w:tr>
    </w:tbl>
    <w:p w:rsidR="0075231F" w:rsidRDefault="0075231F">
      <w:pPr>
        <w:pStyle w:val="BodyText2"/>
        <w:numPr>
          <w:ilvl w:val="12"/>
          <w:numId w:val="0"/>
        </w:numPr>
        <w:rPr>
          <w:rFonts w:ascii="Garamond" w:hAnsi="Garamond" w:cs="Arial"/>
          <w:b/>
          <w:iCs/>
        </w:rPr>
      </w:pPr>
    </w:p>
    <w:p w:rsidR="0075231F" w:rsidRDefault="0075231F">
      <w:pPr>
        <w:pStyle w:val="BodyText2"/>
        <w:numPr>
          <w:ilvl w:val="12"/>
          <w:numId w:val="0"/>
        </w:numPr>
        <w:rPr>
          <w:rFonts w:ascii="Garamond" w:hAnsi="Garamond" w:cs="Arial"/>
          <w:b/>
        </w:rPr>
      </w:pPr>
    </w:p>
    <w:p w:rsidR="0075231F" w:rsidRDefault="0075231F">
      <w:pPr>
        <w:pStyle w:val="BodyText2"/>
        <w:numPr>
          <w:ilvl w:val="12"/>
          <w:numId w:val="0"/>
        </w:numPr>
        <w:rPr>
          <w:rFonts w:ascii="Garamond" w:hAnsi="Garamond" w:cs="Arial"/>
        </w:rPr>
      </w:pPr>
      <w:r>
        <w:rPr>
          <w:rFonts w:ascii="Garamond" w:hAnsi="Garamond" w:cs="Arial"/>
        </w:rPr>
        <w:t>One project that each credit villager completes must meet this goal. These are suggested types of projects. Other ideas are welcome – please have your villagers discuss their ideas with you.</w:t>
      </w:r>
    </w:p>
    <w:p w:rsidR="0075231F" w:rsidRDefault="0075231F">
      <w:pPr>
        <w:pStyle w:val="BodyText2"/>
        <w:numPr>
          <w:ilvl w:val="12"/>
          <w:numId w:val="0"/>
        </w:numPr>
        <w:rPr>
          <w:rFonts w:ascii="Garamond" w:hAnsi="Garamond" w:cs="Arial"/>
          <w:b/>
          <w:i/>
        </w:rPr>
      </w:pPr>
    </w:p>
    <w:p w:rsidR="0075231F" w:rsidRDefault="0075231F">
      <w:pPr>
        <w:pStyle w:val="BodyText2"/>
        <w:numPr>
          <w:ilvl w:val="12"/>
          <w:numId w:val="0"/>
        </w:numPr>
        <w:rPr>
          <w:rFonts w:ascii="Garamond" w:hAnsi="Garamond" w:cs="Arial"/>
          <w:b/>
          <w:i/>
          <w:sz w:val="24"/>
        </w:rPr>
      </w:pPr>
      <w:r>
        <w:rPr>
          <w:rFonts w:ascii="Garamond" w:hAnsi="Garamond" w:cs="Arial"/>
          <w:b/>
          <w:i/>
          <w:sz w:val="24"/>
        </w:rPr>
        <w:t>What can a credit villager do to fulfill this goal?</w:t>
      </w:r>
    </w:p>
    <w:p w:rsidR="0075231F" w:rsidRDefault="0075231F">
      <w:pPr>
        <w:pStyle w:val="BodyText2"/>
        <w:numPr>
          <w:ilvl w:val="0"/>
          <w:numId w:val="12"/>
        </w:numPr>
        <w:tabs>
          <w:tab w:val="left" w:pos="1080"/>
        </w:tabs>
        <w:spacing w:line="240" w:lineRule="exact"/>
        <w:jc w:val="left"/>
        <w:rPr>
          <w:rFonts w:ascii="Garamond" w:hAnsi="Garamond" w:cs="Arial"/>
          <w:b/>
        </w:rPr>
      </w:pPr>
      <w:r>
        <w:rPr>
          <w:rFonts w:ascii="Garamond" w:hAnsi="Garamond" w:cs="Arial"/>
          <w:b/>
        </w:rPr>
        <w:t>Record thoughts from LKT Rat, Hausrat, Hausgespräch</w:t>
      </w:r>
    </w:p>
    <w:p w:rsidR="0075231F" w:rsidRDefault="0075231F">
      <w:pPr>
        <w:pStyle w:val="BodyText2"/>
        <w:numPr>
          <w:ilvl w:val="0"/>
          <w:numId w:val="12"/>
        </w:numPr>
        <w:tabs>
          <w:tab w:val="left" w:pos="1080"/>
        </w:tabs>
        <w:spacing w:line="240" w:lineRule="exact"/>
        <w:jc w:val="left"/>
        <w:rPr>
          <w:rFonts w:ascii="Garamond" w:hAnsi="Garamond" w:cs="Arial"/>
          <w:b/>
        </w:rPr>
      </w:pPr>
      <w:r>
        <w:rPr>
          <w:rFonts w:ascii="Garamond" w:hAnsi="Garamond" w:cs="Arial"/>
          <w:b/>
        </w:rPr>
        <w:t>Work on an activity or project with partners in your Haus</w:t>
      </w:r>
    </w:p>
    <w:p w:rsidR="0075231F" w:rsidRDefault="0075231F">
      <w:pPr>
        <w:pStyle w:val="BodyText2"/>
        <w:numPr>
          <w:ilvl w:val="0"/>
          <w:numId w:val="12"/>
        </w:numPr>
        <w:tabs>
          <w:tab w:val="left" w:pos="1080"/>
        </w:tabs>
        <w:spacing w:line="240" w:lineRule="exact"/>
        <w:jc w:val="left"/>
        <w:rPr>
          <w:rFonts w:ascii="Garamond" w:hAnsi="Garamond" w:cs="Arial"/>
          <w:b/>
        </w:rPr>
      </w:pPr>
      <w:r>
        <w:rPr>
          <w:rFonts w:ascii="Garamond" w:hAnsi="Garamond" w:cs="Arial"/>
          <w:b/>
        </w:rPr>
        <w:t>Devise and lead a game for other villagers</w:t>
      </w:r>
    </w:p>
    <w:p w:rsidR="0075231F" w:rsidRDefault="0075231F">
      <w:pPr>
        <w:pStyle w:val="BodyText2"/>
        <w:numPr>
          <w:ilvl w:val="0"/>
          <w:numId w:val="12"/>
        </w:numPr>
        <w:tabs>
          <w:tab w:val="left" w:pos="1080"/>
        </w:tabs>
        <w:spacing w:line="240" w:lineRule="exact"/>
        <w:jc w:val="left"/>
        <w:rPr>
          <w:rFonts w:ascii="Garamond" w:hAnsi="Garamond" w:cs="Arial"/>
          <w:b/>
        </w:rPr>
      </w:pPr>
      <w:r>
        <w:rPr>
          <w:rFonts w:ascii="Garamond" w:hAnsi="Garamond" w:cs="Arial"/>
          <w:b/>
        </w:rPr>
        <w:t>Devise and lead an activity for other villagers</w:t>
      </w:r>
    </w:p>
    <w:p w:rsidR="0075231F" w:rsidRDefault="0075231F">
      <w:pPr>
        <w:pStyle w:val="BodyText2"/>
        <w:numPr>
          <w:ilvl w:val="0"/>
          <w:numId w:val="12"/>
        </w:numPr>
        <w:tabs>
          <w:tab w:val="left" w:pos="1080"/>
        </w:tabs>
        <w:spacing w:line="240" w:lineRule="exact"/>
        <w:jc w:val="left"/>
        <w:rPr>
          <w:rFonts w:ascii="Garamond" w:hAnsi="Garamond" w:cs="Arial"/>
          <w:b/>
        </w:rPr>
      </w:pPr>
      <w:r>
        <w:rPr>
          <w:rFonts w:ascii="Garamond" w:hAnsi="Garamond" w:cs="Arial"/>
          <w:b/>
        </w:rPr>
        <w:t>Participate in a simulation and the discussion afterwards</w:t>
      </w:r>
    </w:p>
    <w:p w:rsidR="0075231F" w:rsidRDefault="0075231F">
      <w:pPr>
        <w:pStyle w:val="BodyText2"/>
        <w:numPr>
          <w:ilvl w:val="0"/>
          <w:numId w:val="12"/>
        </w:numPr>
        <w:tabs>
          <w:tab w:val="left" w:pos="1080"/>
        </w:tabs>
        <w:spacing w:line="240" w:lineRule="exact"/>
        <w:jc w:val="left"/>
        <w:rPr>
          <w:rFonts w:ascii="Garamond" w:hAnsi="Garamond" w:cs="Arial"/>
          <w:b/>
          <w:lang w:val="de-DE"/>
        </w:rPr>
      </w:pPr>
      <w:r>
        <w:rPr>
          <w:rFonts w:ascii="Garamond" w:hAnsi="Garamond" w:cs="Arial"/>
          <w:b/>
          <w:lang w:val="de-DE"/>
        </w:rPr>
        <w:t>Participate actively in an Abendprogramm, LKT Praktikum, or Essensvorstellung</w:t>
      </w:r>
    </w:p>
    <w:p w:rsidR="0075231F" w:rsidRDefault="0075231F">
      <w:pPr>
        <w:pStyle w:val="BodyText2"/>
        <w:numPr>
          <w:ilvl w:val="0"/>
          <w:numId w:val="12"/>
        </w:numPr>
        <w:tabs>
          <w:tab w:val="left" w:pos="1080"/>
        </w:tabs>
        <w:spacing w:line="240" w:lineRule="exact"/>
        <w:jc w:val="left"/>
        <w:rPr>
          <w:rFonts w:ascii="Garamond" w:hAnsi="Garamond" w:cs="Arial"/>
          <w:b/>
        </w:rPr>
      </w:pPr>
      <w:r>
        <w:rPr>
          <w:rFonts w:ascii="Garamond" w:hAnsi="Garamond" w:cs="Arial"/>
          <w:b/>
        </w:rPr>
        <w:t>Participate in an environmental program</w:t>
      </w:r>
    </w:p>
    <w:p w:rsidR="0075231F" w:rsidRDefault="0075231F">
      <w:pPr>
        <w:pStyle w:val="BodyText2"/>
        <w:numPr>
          <w:ilvl w:val="0"/>
          <w:numId w:val="12"/>
        </w:numPr>
        <w:tabs>
          <w:tab w:val="left" w:pos="1080"/>
        </w:tabs>
        <w:spacing w:line="240" w:lineRule="exact"/>
        <w:jc w:val="left"/>
        <w:rPr>
          <w:rFonts w:ascii="Garamond" w:hAnsi="Garamond" w:cs="Arial"/>
          <w:b/>
        </w:rPr>
      </w:pPr>
      <w:r>
        <w:rPr>
          <w:rFonts w:ascii="Garamond" w:hAnsi="Garamond" w:cs="Arial"/>
          <w:b/>
        </w:rPr>
        <w:t>Participate in a service project for Waldsee</w:t>
      </w:r>
    </w:p>
    <w:p w:rsidR="0075231F" w:rsidRDefault="0075231F">
      <w:pPr>
        <w:pStyle w:val="BodyText2"/>
        <w:numPr>
          <w:ilvl w:val="0"/>
          <w:numId w:val="12"/>
        </w:numPr>
        <w:tabs>
          <w:tab w:val="left" w:pos="1080"/>
        </w:tabs>
        <w:spacing w:line="240" w:lineRule="exact"/>
        <w:jc w:val="left"/>
        <w:rPr>
          <w:rFonts w:ascii="Garamond" w:hAnsi="Garamond" w:cs="Arial"/>
          <w:b/>
          <w:lang w:val="de-DE"/>
        </w:rPr>
      </w:pPr>
      <w:r>
        <w:rPr>
          <w:rFonts w:ascii="Garamond" w:hAnsi="Garamond" w:cs="Arial"/>
          <w:b/>
          <w:lang w:val="de-DE"/>
        </w:rPr>
        <w:t>Participate in the Hindernislauf – Gruppenbildungsdynamik</w:t>
      </w:r>
    </w:p>
    <w:p w:rsidR="0075231F" w:rsidRDefault="0075231F">
      <w:pPr>
        <w:pStyle w:val="BodyText2"/>
        <w:numPr>
          <w:ilvl w:val="0"/>
          <w:numId w:val="12"/>
        </w:numPr>
        <w:tabs>
          <w:tab w:val="left" w:pos="1080"/>
        </w:tabs>
        <w:spacing w:line="240" w:lineRule="exact"/>
        <w:jc w:val="left"/>
        <w:rPr>
          <w:rFonts w:ascii="Garamond" w:hAnsi="Garamond" w:cs="Arial"/>
          <w:lang w:val="de-DE"/>
        </w:rPr>
      </w:pPr>
      <w:r>
        <w:rPr>
          <w:rFonts w:ascii="Garamond" w:hAnsi="Garamond" w:cs="Arial"/>
          <w:b/>
          <w:lang w:val="de-DE"/>
        </w:rPr>
        <w:t>Become Betreuer für den Tag</w:t>
      </w:r>
    </w:p>
    <w:p w:rsidR="0075231F" w:rsidRDefault="0075231F">
      <w:pPr>
        <w:pStyle w:val="BodyText2"/>
        <w:numPr>
          <w:ilvl w:val="12"/>
          <w:numId w:val="0"/>
        </w:numPr>
        <w:rPr>
          <w:rFonts w:ascii="Garamond" w:hAnsi="Garamond" w:cs="Arial"/>
          <w:lang w:val="de-DE"/>
        </w:rPr>
      </w:pPr>
    </w:p>
    <w:p w:rsidR="0075231F" w:rsidRDefault="0075231F">
      <w:pPr>
        <w:pStyle w:val="BodyText2"/>
        <w:numPr>
          <w:ilvl w:val="12"/>
          <w:numId w:val="0"/>
        </w:numPr>
        <w:rPr>
          <w:rFonts w:ascii="Garamond" w:hAnsi="Garamond" w:cs="Arial"/>
          <w:b/>
          <w:i/>
        </w:rPr>
      </w:pPr>
      <w:r>
        <w:rPr>
          <w:rFonts w:ascii="Garamond" w:hAnsi="Garamond" w:cs="Arial"/>
          <w:b/>
          <w:i/>
        </w:rPr>
        <w:t>Examples of things a credit villager could collect for this goal:</w:t>
      </w:r>
    </w:p>
    <w:p w:rsidR="0075231F" w:rsidRDefault="0075231F">
      <w:pPr>
        <w:pStyle w:val="BodyText2"/>
        <w:numPr>
          <w:ilvl w:val="12"/>
          <w:numId w:val="0"/>
        </w:numPr>
        <w:rPr>
          <w:rFonts w:ascii="Garamond" w:hAnsi="Garamond" w:cs="Arial"/>
        </w:rPr>
      </w:pPr>
    </w:p>
    <w:p w:rsidR="0075231F" w:rsidRDefault="0075231F">
      <w:pPr>
        <w:pStyle w:val="BodyText2"/>
        <w:numPr>
          <w:ilvl w:val="0"/>
          <w:numId w:val="25"/>
        </w:numPr>
        <w:tabs>
          <w:tab w:val="left" w:pos="1080"/>
        </w:tabs>
        <w:spacing w:line="240" w:lineRule="exact"/>
        <w:jc w:val="left"/>
        <w:rPr>
          <w:rFonts w:ascii="Garamond" w:hAnsi="Garamond" w:cs="Arial"/>
        </w:rPr>
      </w:pPr>
      <w:r>
        <w:rPr>
          <w:rFonts w:ascii="Garamond" w:hAnsi="Garamond" w:cs="Arial"/>
        </w:rPr>
        <w:t>Something made with another villager</w:t>
      </w:r>
    </w:p>
    <w:p w:rsidR="0075231F" w:rsidRDefault="0075231F">
      <w:pPr>
        <w:pStyle w:val="BodyText2"/>
        <w:numPr>
          <w:ilvl w:val="0"/>
          <w:numId w:val="25"/>
        </w:numPr>
        <w:tabs>
          <w:tab w:val="left" w:pos="1080"/>
        </w:tabs>
        <w:spacing w:line="240" w:lineRule="exact"/>
        <w:jc w:val="left"/>
        <w:rPr>
          <w:rFonts w:ascii="Garamond" w:hAnsi="Garamond" w:cs="Arial"/>
        </w:rPr>
      </w:pPr>
      <w:r>
        <w:rPr>
          <w:rFonts w:ascii="Garamond" w:hAnsi="Garamond" w:cs="Arial"/>
        </w:rPr>
        <w:t>Pictures of villager and Betreuer/LehrerIn</w:t>
      </w:r>
    </w:p>
    <w:p w:rsidR="0075231F" w:rsidRDefault="0075231F">
      <w:pPr>
        <w:pStyle w:val="BodyText2"/>
        <w:numPr>
          <w:ilvl w:val="0"/>
          <w:numId w:val="25"/>
        </w:numPr>
        <w:tabs>
          <w:tab w:val="left" w:pos="1080"/>
        </w:tabs>
        <w:spacing w:line="240" w:lineRule="exact"/>
        <w:jc w:val="left"/>
        <w:rPr>
          <w:rFonts w:ascii="Garamond" w:hAnsi="Garamond" w:cs="Arial"/>
        </w:rPr>
      </w:pPr>
      <w:r>
        <w:rPr>
          <w:rFonts w:ascii="Garamond" w:hAnsi="Garamond" w:cs="Arial"/>
        </w:rPr>
        <w:t>Journal entry after Hausrat</w:t>
      </w:r>
    </w:p>
    <w:p w:rsidR="0075231F" w:rsidRDefault="0075231F">
      <w:pPr>
        <w:pStyle w:val="BodyText2"/>
        <w:ind w:left="0" w:firstLine="0"/>
        <w:rPr>
          <w:rFonts w:ascii="Garamond" w:hAnsi="Garamond" w:cs="Arial"/>
        </w:rPr>
      </w:pPr>
    </w:p>
    <w:p w:rsidR="0075231F" w:rsidRDefault="0075231F">
      <w:pPr>
        <w:pStyle w:val="BodyText2"/>
        <w:ind w:left="0" w:firstLine="0"/>
        <w:rPr>
          <w:rFonts w:ascii="Garamond" w:hAnsi="Garamond" w:cs="Arial"/>
        </w:rPr>
      </w:pPr>
    </w:p>
    <w:p w:rsidR="0075231F" w:rsidRDefault="0075231F">
      <w:pPr>
        <w:tabs>
          <w:tab w:val="left" w:pos="720"/>
        </w:tabs>
        <w:rPr>
          <w:rFonts w:ascii="Garamond" w:hAnsi="Garamond" w:cs="Arial"/>
          <w:b/>
          <w:u w:val="single"/>
        </w:rPr>
      </w:pPr>
      <w:r>
        <w:rPr>
          <w:rFonts w:ascii="Garamond" w:hAnsi="Garamond" w:cs="Arial"/>
          <w:b/>
          <w:smallCaps/>
        </w:rPr>
        <w:t>3.</w:t>
      </w:r>
      <w:r>
        <w:rPr>
          <w:rFonts w:ascii="Garamond" w:hAnsi="Garamond" w:cs="Arial"/>
          <w:b/>
          <w:smallCaps/>
        </w:rPr>
        <w:tab/>
        <w:t>Personal goals</w:t>
      </w:r>
    </w:p>
    <w:p w:rsidR="0075231F" w:rsidRDefault="0075231F">
      <w:pPr>
        <w:pStyle w:val="BodyText2"/>
        <w:ind w:left="0" w:firstLine="0"/>
        <w:rPr>
          <w:rFonts w:ascii="Garamond" w:hAnsi="Garamond" w:cs="Arial"/>
        </w:rPr>
      </w:pPr>
      <w:r>
        <w:rPr>
          <w:rFonts w:ascii="Garamond" w:hAnsi="Garamond" w:cs="Arial"/>
        </w:rPr>
        <w:t>One project that each credit villager completes must meet at least one of his/her personal goals. Have your credit villagers discuss their project ideas with you.</w:t>
      </w:r>
    </w:p>
    <w:p w:rsidR="0075231F" w:rsidRDefault="0075231F">
      <w:pPr>
        <w:pStyle w:val="BodyText2"/>
        <w:ind w:left="0" w:firstLine="0"/>
        <w:rPr>
          <w:rFonts w:ascii="Garamond" w:hAnsi="Garamond" w:cs="Arial"/>
          <w:lang w:val="de-DE"/>
        </w:rPr>
      </w:pPr>
    </w:p>
    <w:p w:rsidR="0075231F" w:rsidRDefault="0075231F">
      <w:pPr>
        <w:pStyle w:val="BodyText2"/>
        <w:ind w:left="0" w:firstLine="0"/>
        <w:rPr>
          <w:rFonts w:ascii="Garamond" w:hAnsi="Garamond" w:cs="Arial"/>
          <w:lang w:val="de-DE"/>
        </w:rPr>
      </w:pPr>
    </w:p>
    <w:p w:rsidR="0075231F" w:rsidRDefault="0075231F">
      <w:pPr>
        <w:tabs>
          <w:tab w:val="left" w:pos="720"/>
        </w:tabs>
        <w:rPr>
          <w:rFonts w:ascii="Garamond" w:hAnsi="Garamond" w:cs="Arial"/>
          <w:b/>
          <w:smallCaps/>
          <w:lang w:val="de-DE"/>
        </w:rPr>
      </w:pPr>
      <w:r>
        <w:rPr>
          <w:rFonts w:ascii="Garamond" w:hAnsi="Garamond" w:cs="Arial"/>
          <w:b/>
          <w:smallCaps/>
          <w:lang w:val="de-DE"/>
        </w:rPr>
        <w:t>4.</w:t>
      </w:r>
      <w:r>
        <w:rPr>
          <w:rFonts w:ascii="Garamond" w:hAnsi="Garamond" w:cs="Arial"/>
          <w:b/>
          <w:smallCaps/>
          <w:lang w:val="de-DE"/>
        </w:rPr>
        <w:tab/>
        <w:t>Tagebuch</w:t>
      </w:r>
    </w:p>
    <w:p w:rsidR="0075231F" w:rsidRDefault="0075231F">
      <w:pPr>
        <w:pStyle w:val="BodyText3"/>
        <w:tabs>
          <w:tab w:val="left" w:pos="720"/>
        </w:tabs>
        <w:rPr>
          <w:rFonts w:ascii="Garamond" w:hAnsi="Garamond" w:cs="Arial"/>
          <w:bCs/>
          <w:lang w:val="de-DE"/>
        </w:rPr>
      </w:pPr>
      <w:r>
        <w:rPr>
          <w:rFonts w:ascii="Garamond" w:hAnsi="Garamond" w:cs="Arial"/>
          <w:bCs/>
          <w:lang w:val="de-DE"/>
        </w:rPr>
        <w:t xml:space="preserve">Each credit villager will keep a journal (tagebuch) during his/her time at waldsee. This is a chance for credit villagers to practice writing on a daily basis. The content and specific guidelines for the tagebuch are left up to the discretion of the individual teacher. </w:t>
      </w:r>
    </w:p>
    <w:p w:rsidR="0075231F" w:rsidRDefault="0075231F">
      <w:pPr>
        <w:tabs>
          <w:tab w:val="left" w:pos="720"/>
        </w:tabs>
        <w:rPr>
          <w:rFonts w:ascii="Garamond" w:hAnsi="Garamond" w:cs="Arial"/>
          <w:b/>
          <w:smallCaps/>
          <w:lang w:val="de-DE"/>
        </w:rPr>
      </w:pPr>
    </w:p>
    <w:p w:rsidR="0075231F" w:rsidRDefault="0075231F">
      <w:pPr>
        <w:tabs>
          <w:tab w:val="left" w:pos="720"/>
        </w:tabs>
        <w:rPr>
          <w:rFonts w:ascii="Garamond" w:hAnsi="Garamond" w:cs="Arial"/>
          <w:b/>
          <w:smallCaps/>
          <w:lang w:val="de-DE"/>
        </w:rPr>
      </w:pPr>
      <w:r>
        <w:rPr>
          <w:rFonts w:ascii="Garamond" w:hAnsi="Garamond" w:cs="Arial"/>
          <w:b/>
          <w:smallCaps/>
          <w:lang w:val="de-DE"/>
        </w:rPr>
        <w:t>5.</w:t>
      </w:r>
      <w:r>
        <w:rPr>
          <w:rFonts w:ascii="Garamond" w:hAnsi="Garamond" w:cs="Arial"/>
          <w:b/>
          <w:smallCaps/>
          <w:lang w:val="de-DE"/>
        </w:rPr>
        <w:tab/>
        <w:t>Other Waldsee Work</w:t>
      </w:r>
    </w:p>
    <w:p w:rsidR="0075231F" w:rsidRDefault="0075231F">
      <w:pPr>
        <w:pStyle w:val="BodyText3"/>
        <w:tabs>
          <w:tab w:val="left" w:pos="720"/>
        </w:tabs>
        <w:rPr>
          <w:rFonts w:ascii="Garamond" w:hAnsi="Garamond" w:cs="Arial"/>
          <w:bCs/>
          <w:lang w:val="de-DE"/>
        </w:rPr>
      </w:pPr>
      <w:r>
        <w:rPr>
          <w:rFonts w:ascii="Garamond" w:hAnsi="Garamond" w:cs="Arial"/>
          <w:bCs/>
          <w:lang w:val="de-DE"/>
        </w:rPr>
        <w:t>Credit villagers should include a sampling of other work such as homework, tests, quizzes, personal momentos, pictures, etc. to document their time at Waldsee. These samples should show their progress and work that they may be particularly proud of. It is not intended to be a place to put EVERYTHING else!</w:t>
      </w:r>
    </w:p>
    <w:p w:rsidR="0075231F" w:rsidRDefault="0075231F">
      <w:pPr>
        <w:tabs>
          <w:tab w:val="left" w:pos="720"/>
        </w:tabs>
        <w:rPr>
          <w:rFonts w:ascii="Garamond" w:hAnsi="Garamond" w:cs="Arial"/>
          <w:b/>
          <w:smallCaps/>
          <w:lang w:val="de-DE"/>
        </w:rPr>
      </w:pPr>
    </w:p>
    <w:p w:rsidR="0075231F" w:rsidRDefault="0075231F">
      <w:pPr>
        <w:tabs>
          <w:tab w:val="left" w:pos="720"/>
        </w:tabs>
        <w:rPr>
          <w:rFonts w:ascii="Garamond" w:hAnsi="Garamond" w:cs="Arial"/>
          <w:b/>
          <w:bCs/>
          <w:u w:val="single"/>
          <w:lang w:val="de-DE"/>
        </w:rPr>
      </w:pPr>
      <w:r>
        <w:rPr>
          <w:rFonts w:ascii="Garamond" w:hAnsi="Garamond" w:cs="Arial"/>
          <w:b/>
          <w:smallCaps/>
          <w:lang w:val="de-DE"/>
        </w:rPr>
        <w:t xml:space="preserve">6. </w:t>
      </w:r>
      <w:r>
        <w:rPr>
          <w:rFonts w:ascii="Garamond" w:hAnsi="Garamond" w:cs="Arial"/>
          <w:b/>
          <w:smallCaps/>
          <w:lang w:val="de-DE"/>
        </w:rPr>
        <w:tab/>
      </w:r>
      <w:r>
        <w:rPr>
          <w:rFonts w:ascii="Garamond" w:hAnsi="Garamond"/>
          <w:b/>
          <w:bCs/>
          <w:smallCaps/>
        </w:rPr>
        <w:t>Self-Reflection On Portfolio Process And The Waldsee Experience</w:t>
      </w:r>
    </w:p>
    <w:p w:rsidR="0075231F" w:rsidRDefault="0075231F">
      <w:pPr>
        <w:pStyle w:val="BodyText2"/>
        <w:ind w:left="0" w:firstLine="0"/>
        <w:jc w:val="left"/>
        <w:rPr>
          <w:rFonts w:ascii="Garamond" w:hAnsi="Garamond" w:cs="Arial"/>
        </w:rPr>
      </w:pPr>
      <w:r>
        <w:rPr>
          <w:rFonts w:ascii="Garamond" w:hAnsi="Garamond" w:cs="Arial"/>
        </w:rPr>
        <w:t>This self-reflection is in German and should indicate how the credit villager has achieved his/her goals. Credit villagers may choose to think about each goal and describe how he/she achieved the goal. Credit villager can also describe other things he/she has learned and/or enjoyed during the session.</w:t>
      </w:r>
    </w:p>
    <w:p w:rsidR="0075231F" w:rsidRDefault="0075231F">
      <w:pPr>
        <w:pStyle w:val="BodyText2"/>
        <w:ind w:left="0" w:firstLine="0"/>
        <w:rPr>
          <w:rFonts w:ascii="Garamond" w:hAnsi="Garamond" w:cs="Arial"/>
        </w:rPr>
      </w:pPr>
    </w:p>
    <w:p w:rsidR="0075231F" w:rsidRDefault="0075231F">
      <w:pPr>
        <w:tabs>
          <w:tab w:val="left" w:pos="720"/>
        </w:tabs>
        <w:rPr>
          <w:rFonts w:ascii="Garamond" w:hAnsi="Garamond" w:cs="Arial"/>
          <w:b/>
          <w:u w:val="single"/>
        </w:rPr>
      </w:pPr>
      <w:r>
        <w:rPr>
          <w:rFonts w:ascii="Garamond" w:hAnsi="Garamond" w:cs="Arial"/>
          <w:b/>
          <w:smallCaps/>
        </w:rPr>
        <w:t>7.</w:t>
      </w:r>
      <w:r>
        <w:rPr>
          <w:rFonts w:ascii="Garamond" w:hAnsi="Garamond" w:cs="Arial"/>
          <w:b/>
          <w:smallCaps/>
        </w:rPr>
        <w:tab/>
        <w:t>Teacher Assessment and Response (completed by  credit teacher)</w:t>
      </w:r>
    </w:p>
    <w:p w:rsidR="0075231F" w:rsidRDefault="0075231F">
      <w:pPr>
        <w:pStyle w:val="BodyText2"/>
        <w:ind w:left="0" w:firstLine="0"/>
        <w:rPr>
          <w:rFonts w:ascii="Garamond" w:hAnsi="Garamond" w:cs="Arial"/>
        </w:rPr>
      </w:pPr>
    </w:p>
    <w:p w:rsidR="0075231F" w:rsidRDefault="0075231F">
      <w:pPr>
        <w:pStyle w:val="BodyText2"/>
        <w:ind w:left="0" w:firstLine="0"/>
        <w:jc w:val="left"/>
        <w:rPr>
          <w:rFonts w:ascii="Garamond" w:hAnsi="Garamond" w:cs="Arial"/>
        </w:rPr>
      </w:pPr>
    </w:p>
    <w:p w:rsidR="0075231F" w:rsidRDefault="0075231F">
      <w:pPr>
        <w:pStyle w:val="BodyText2"/>
        <w:ind w:left="0" w:firstLine="0"/>
        <w:jc w:val="center"/>
        <w:rPr>
          <w:rFonts w:ascii="Garamond" w:hAnsi="Garamond" w:cs="Arial"/>
          <w:b/>
          <w:bCs/>
          <w:sz w:val="28"/>
        </w:rPr>
      </w:pPr>
      <w:r>
        <w:rPr>
          <w:rFonts w:ascii="Garamond" w:hAnsi="Garamond" w:cs="Arial"/>
          <w:b/>
          <w:bCs/>
          <w:sz w:val="28"/>
        </w:rPr>
        <w:t>*           *           *</w:t>
      </w:r>
    </w:p>
    <w:p w:rsidR="0075231F" w:rsidRDefault="0075231F">
      <w:pPr>
        <w:pStyle w:val="BodyText2"/>
        <w:ind w:left="0" w:firstLine="0"/>
        <w:jc w:val="left"/>
        <w:rPr>
          <w:rFonts w:ascii="Garamond" w:hAnsi="Garamond" w:cs="Arial"/>
        </w:rPr>
      </w:pPr>
    </w:p>
    <w:p w:rsidR="0075231F" w:rsidRDefault="0075231F">
      <w:pPr>
        <w:pStyle w:val="BodyText2"/>
        <w:ind w:left="0" w:firstLine="0"/>
        <w:jc w:val="center"/>
        <w:rPr>
          <w:rFonts w:ascii="Garamond" w:hAnsi="Garamond" w:cs="Arial"/>
          <w:sz w:val="24"/>
        </w:rPr>
      </w:pPr>
      <w:r>
        <w:rPr>
          <w:rFonts w:ascii="Garamond" w:hAnsi="Garamond" w:cs="Arial"/>
          <w:sz w:val="24"/>
        </w:rPr>
        <w:t xml:space="preserve">Allow your credit villagers to be creative with the portfolio project exercise! This is an opportunity </w:t>
      </w:r>
      <w:r>
        <w:rPr>
          <w:rFonts w:ascii="Garamond" w:hAnsi="Garamond" w:cs="Arial"/>
          <w:b/>
          <w:i/>
          <w:sz w:val="24"/>
        </w:rPr>
        <w:t>for the villagers</w:t>
      </w:r>
      <w:r>
        <w:rPr>
          <w:rFonts w:ascii="Garamond" w:hAnsi="Garamond" w:cs="Arial"/>
          <w:sz w:val="24"/>
        </w:rPr>
        <w:t xml:space="preserve"> to put together a unique combination that shows the growth and experience special to them during their credit session.</w:t>
      </w:r>
    </w:p>
    <w:p w:rsidR="00A778F3" w:rsidRPr="00A778F3" w:rsidRDefault="0075231F" w:rsidP="00A778F3">
      <w:pPr>
        <w:rPr>
          <w:rFonts w:ascii="Garamond" w:hAnsi="Garamond"/>
          <w:smallCaps/>
        </w:rPr>
      </w:pPr>
      <w:r>
        <w:rPr>
          <w:rFonts w:ascii="Garamond" w:hAnsi="Garamond"/>
        </w:rPr>
        <w:br w:type="page"/>
      </w:r>
      <w:r>
        <w:rPr>
          <w:rFonts w:ascii="Garamond" w:hAnsi="Garamond"/>
          <w:smallCaps/>
          <w:sz w:val="32"/>
        </w:rPr>
        <w:lastRenderedPageBreak/>
        <w:t xml:space="preserve">V.  </w:t>
      </w:r>
      <w:r w:rsidRPr="008B715B">
        <w:rPr>
          <w:rFonts w:ascii="Garamond" w:hAnsi="Garamond"/>
          <w:b/>
          <w:smallCaps/>
          <w:sz w:val="28"/>
          <w:szCs w:val="28"/>
        </w:rPr>
        <w:t>A Typical Day In Waldsee</w:t>
      </w:r>
      <w:r w:rsidR="008B715B">
        <w:rPr>
          <w:rFonts w:ascii="Garamond" w:hAnsi="Garamond"/>
          <w:smallCaps/>
          <w:sz w:val="28"/>
          <w:szCs w:val="28"/>
        </w:rPr>
        <w:t>..</w:t>
      </w:r>
      <w:r w:rsidR="00A778F3" w:rsidRPr="00A778F3">
        <w:rPr>
          <w:rFonts w:ascii="Garamond" w:hAnsi="Garamond"/>
          <w:smallCaps/>
          <w:sz w:val="28"/>
          <w:szCs w:val="28"/>
        </w:rPr>
        <w:t>and what this means for Credit Teachers</w:t>
      </w:r>
    </w:p>
    <w:p w:rsidR="0075231F" w:rsidRPr="008B715B" w:rsidRDefault="0075231F">
      <w:pPr>
        <w:pStyle w:val="Title"/>
        <w:pBdr>
          <w:bottom w:val="single" w:sz="6" w:space="1" w:color="auto"/>
        </w:pBdr>
        <w:jc w:val="both"/>
        <w:rPr>
          <w:rFonts w:ascii="Garamond" w:hAnsi="Garamond"/>
          <w:smallCaps/>
          <w:sz w:val="16"/>
          <w:szCs w:val="16"/>
        </w:rPr>
      </w:pPr>
    </w:p>
    <w:p w:rsidR="0075231F" w:rsidRDefault="0075231F">
      <w:pPr>
        <w:rPr>
          <w:rFonts w:ascii="Garamond" w:hAnsi="Garamond"/>
          <w:smallCaps/>
          <w:sz w:val="28"/>
        </w:rPr>
      </w:pPr>
    </w:p>
    <w:p w:rsidR="0075231F" w:rsidRPr="00A778F3" w:rsidRDefault="0075231F">
      <w:pPr>
        <w:pStyle w:val="Heading1"/>
        <w:spacing w:after="120"/>
        <w:jc w:val="both"/>
        <w:rPr>
          <w:rFonts w:ascii="Garamond" w:hAnsi="Garamond"/>
          <w:smallCaps/>
          <w:sz w:val="24"/>
          <w:szCs w:val="24"/>
        </w:rPr>
      </w:pPr>
      <w:r w:rsidRPr="00A778F3">
        <w:rPr>
          <w:rFonts w:ascii="Garamond" w:hAnsi="Garamond"/>
          <w:smallCaps/>
          <w:sz w:val="24"/>
          <w:szCs w:val="24"/>
        </w:rPr>
        <w:t>The Daily Schedule</w:t>
      </w:r>
    </w:p>
    <w:p w:rsidR="0075231F" w:rsidRPr="00A778F3" w:rsidRDefault="0075231F">
      <w:pPr>
        <w:jc w:val="both"/>
        <w:rPr>
          <w:rFonts w:ascii="Garamond" w:hAnsi="Garamond"/>
          <w:sz w:val="22"/>
          <w:szCs w:val="22"/>
        </w:rPr>
      </w:pPr>
      <w:r w:rsidRPr="00A778F3">
        <w:rPr>
          <w:rFonts w:ascii="Garamond" w:hAnsi="Garamond"/>
          <w:sz w:val="22"/>
          <w:szCs w:val="22"/>
        </w:rPr>
        <w:t xml:space="preserve">The following is the typical schedule of a day in Waldsee. Activities in </w:t>
      </w:r>
      <w:r w:rsidRPr="00A778F3">
        <w:rPr>
          <w:rFonts w:ascii="Garamond" w:hAnsi="Garamond"/>
          <w:b/>
          <w:sz w:val="22"/>
          <w:szCs w:val="22"/>
        </w:rPr>
        <w:t>bold</w:t>
      </w:r>
      <w:r w:rsidRPr="00A778F3">
        <w:rPr>
          <w:rFonts w:ascii="Garamond" w:hAnsi="Garamond"/>
          <w:sz w:val="22"/>
          <w:szCs w:val="22"/>
        </w:rPr>
        <w:t xml:space="preserve"> are of particular concern for the Credit program and will be explained below (Sample LKT Wochenplan).</w:t>
      </w:r>
    </w:p>
    <w:p w:rsidR="00A778F3" w:rsidRDefault="00A778F3">
      <w:pPr>
        <w:jc w:val="both"/>
        <w:rPr>
          <w:rFonts w:ascii="Garamond" w:hAnsi="Garamond"/>
          <w:sz w:val="20"/>
        </w:rPr>
      </w:pP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8721BF">
        <w:t xml:space="preserve">                               </w:t>
      </w:r>
      <w:r w:rsidRPr="00FD4D77">
        <w:rPr>
          <w:lang w:val="sv-SE"/>
        </w:rPr>
        <w:t>07:20                     Weckdienst</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07:45                     Küchendienst</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08:00                     Morgenkreis</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08:10                     Frühstück</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xml:space="preserve">                               </w:t>
      </w:r>
      <w:r w:rsidRPr="00FD4D77">
        <w:rPr>
          <w:b/>
          <w:bCs/>
          <w:lang w:val="sv-SE"/>
        </w:rPr>
        <w:t>09:00                     Unterricht I</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10:15                     Gesang</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10:45                     Pause</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xml:space="preserve">                               </w:t>
      </w:r>
      <w:r w:rsidRPr="00FD4D77">
        <w:rPr>
          <w:b/>
          <w:bCs/>
          <w:lang w:val="sv-SE"/>
        </w:rPr>
        <w:t>11:15                     Arbeitsgruppen</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12:15                     Küchendienst</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12:30                     Mittagessen</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13:15                     Betreuungsstunde</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xml:space="preserve">                               </w:t>
      </w:r>
      <w:r w:rsidRPr="00FD4D77">
        <w:rPr>
          <w:b/>
          <w:bCs/>
          <w:lang w:val="sv-SE"/>
        </w:rPr>
        <w:t>14:15                     Unterricht II</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15:00                     Veranstaltungsstunde</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w:t>
      </w:r>
      <w:r w:rsidR="005353E2">
        <w:rPr>
          <w:lang w:val="sv-SE"/>
        </w:rPr>
        <w:t>                           16</w:t>
      </w:r>
      <w:r w:rsidR="005353E2" w:rsidRPr="00FD4D77">
        <w:rPr>
          <w:lang w:val="sv-SE"/>
        </w:rPr>
        <w:t>:00                    </w:t>
      </w:r>
      <w:r w:rsidR="005353E2">
        <w:rPr>
          <w:lang w:val="sv-SE"/>
        </w:rPr>
        <w:t> </w:t>
      </w:r>
      <w:r w:rsidRPr="00FD4D77">
        <w:rPr>
          <w:lang w:val="sv-SE"/>
        </w:rPr>
        <w:t>Pause</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xml:space="preserve">                               </w:t>
      </w:r>
      <w:r w:rsidR="005353E2">
        <w:rPr>
          <w:b/>
          <w:bCs/>
          <w:lang w:val="sv-SE"/>
        </w:rPr>
        <w:t>16:30</w:t>
      </w:r>
      <w:r w:rsidRPr="00FD4D77">
        <w:rPr>
          <w:b/>
          <w:bCs/>
          <w:lang w:val="sv-SE"/>
        </w:rPr>
        <w:t>                     Unterricht III</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w:t>
      </w:r>
      <w:r w:rsidR="005353E2">
        <w:rPr>
          <w:lang w:val="sv-SE"/>
        </w:rPr>
        <w:t>                           17:30</w:t>
      </w:r>
      <w:r w:rsidRPr="00FD4D77">
        <w:rPr>
          <w:lang w:val="sv-SE"/>
        </w:rPr>
        <w:t>                     Gesamtkonferenz</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w:t>
      </w:r>
      <w:r w:rsidR="005353E2">
        <w:rPr>
          <w:lang w:val="sv-SE"/>
        </w:rPr>
        <w:t>                           18:30</w:t>
      </w:r>
      <w:r w:rsidRPr="00FD4D77">
        <w:rPr>
          <w:lang w:val="sv-SE"/>
        </w:rPr>
        <w:t>                     Abendkreis</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w:t>
      </w:r>
      <w:r w:rsidR="005353E2">
        <w:rPr>
          <w:lang w:val="sv-SE"/>
        </w:rPr>
        <w:t>                           18:45</w:t>
      </w:r>
      <w:r w:rsidRPr="00FD4D77">
        <w:rPr>
          <w:lang w:val="sv-SE"/>
        </w:rPr>
        <w:t>                     Abendessen</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19:30                     Abendpause/Kollegiumschor</w:t>
      </w:r>
    </w:p>
    <w:p w:rsidR="00A778F3" w:rsidRPr="00FD4D77" w:rsidRDefault="00A778F3" w:rsidP="00A778F3">
      <w:pPr>
        <w:pBdr>
          <w:top w:val="single" w:sz="4" w:space="1" w:color="auto"/>
          <w:left w:val="single" w:sz="4" w:space="4" w:color="auto"/>
          <w:bottom w:val="single" w:sz="4" w:space="1" w:color="auto"/>
          <w:right w:val="single" w:sz="4" w:space="4" w:color="auto"/>
        </w:pBdr>
        <w:rPr>
          <w:lang w:val="sv-SE"/>
        </w:rPr>
      </w:pPr>
      <w:r w:rsidRPr="00FD4D77">
        <w:rPr>
          <w:lang w:val="sv-SE"/>
        </w:rPr>
        <w:t xml:space="preserve">                               </w:t>
      </w:r>
      <w:r w:rsidRPr="00FD4D77">
        <w:rPr>
          <w:b/>
          <w:bCs/>
          <w:lang w:val="sv-SE"/>
        </w:rPr>
        <w:t>20:30                     Lernzentren</w:t>
      </w:r>
      <w:r w:rsidRPr="00FD4D77">
        <w:rPr>
          <w:lang w:val="sv-SE"/>
        </w:rPr>
        <w:t>/Abendprogramm</w:t>
      </w:r>
    </w:p>
    <w:p w:rsidR="00A778F3" w:rsidRPr="008721BF" w:rsidRDefault="00A778F3" w:rsidP="00A778F3">
      <w:pPr>
        <w:pBdr>
          <w:top w:val="single" w:sz="4" w:space="1" w:color="auto"/>
          <w:left w:val="single" w:sz="4" w:space="4" w:color="auto"/>
          <w:bottom w:val="single" w:sz="4" w:space="1" w:color="auto"/>
          <w:right w:val="single" w:sz="4" w:space="4" w:color="auto"/>
        </w:pBdr>
      </w:pPr>
      <w:r w:rsidRPr="00FD4D77">
        <w:rPr>
          <w:lang w:val="sv-SE"/>
        </w:rPr>
        <w:t xml:space="preserve">                               </w:t>
      </w:r>
      <w:r w:rsidRPr="008721BF">
        <w:t>22:00                     Gute Nacht!</w:t>
      </w:r>
    </w:p>
    <w:p w:rsidR="0075231F" w:rsidRPr="00A778F3" w:rsidRDefault="0075231F">
      <w:pPr>
        <w:pStyle w:val="Heading1"/>
        <w:spacing w:after="120"/>
        <w:jc w:val="both"/>
        <w:rPr>
          <w:rFonts w:ascii="Garamond" w:hAnsi="Garamond"/>
          <w:sz w:val="24"/>
          <w:szCs w:val="24"/>
        </w:rPr>
      </w:pPr>
      <w:r w:rsidRPr="00A778F3">
        <w:rPr>
          <w:rFonts w:ascii="Garamond" w:hAnsi="Garamond"/>
          <w:smallCaps/>
          <w:sz w:val="24"/>
          <w:szCs w:val="24"/>
        </w:rPr>
        <w:t>The Daily Schedule and the Credit Program</w:t>
      </w:r>
    </w:p>
    <w:p w:rsidR="0075231F" w:rsidRPr="00A778F3" w:rsidRDefault="0075231F">
      <w:pPr>
        <w:pStyle w:val="BodyText"/>
        <w:rPr>
          <w:rFonts w:ascii="Garamond" w:hAnsi="Garamond"/>
          <w:sz w:val="22"/>
          <w:szCs w:val="22"/>
        </w:rPr>
      </w:pPr>
      <w:r w:rsidRPr="00A778F3">
        <w:rPr>
          <w:rFonts w:ascii="Garamond" w:hAnsi="Garamond"/>
          <w:sz w:val="22"/>
          <w:szCs w:val="22"/>
        </w:rPr>
        <w:t>For the summer, Waldsee is home for many different programs, the credit program among them. The most significant difference between the credit program and the one- and two-week programs is the large amount of formal language instruction. While all programs follow the same daily schedule, programs differ considerably during the designated instruction times (Unterricht) with regards to the nature of language instruction and requirements.</w:t>
      </w:r>
    </w:p>
    <w:p w:rsidR="0075231F" w:rsidRPr="00A778F3" w:rsidRDefault="0075231F">
      <w:pPr>
        <w:jc w:val="both"/>
        <w:rPr>
          <w:rFonts w:ascii="Garamond" w:hAnsi="Garamond"/>
          <w:sz w:val="22"/>
          <w:szCs w:val="22"/>
        </w:rPr>
      </w:pPr>
    </w:p>
    <w:p w:rsidR="0075231F" w:rsidRPr="00A778F3" w:rsidRDefault="0075231F">
      <w:pPr>
        <w:jc w:val="both"/>
        <w:rPr>
          <w:rFonts w:ascii="Garamond" w:hAnsi="Garamond"/>
          <w:sz w:val="22"/>
          <w:szCs w:val="22"/>
        </w:rPr>
      </w:pPr>
      <w:r w:rsidRPr="00A778F3">
        <w:rPr>
          <w:rFonts w:ascii="Garamond" w:hAnsi="Garamond"/>
          <w:sz w:val="22"/>
          <w:szCs w:val="22"/>
        </w:rPr>
        <w:t xml:space="preserve">The more formal content and requirements of the credit program also require teachers to develop a curriculum (see Section III: Planning your Curriculum), lesson plans, and assess student performance (see Section VI: What Counts as Credit/Assessing Student Performance). In combination with general and cabin duties, the workload in the credit program is substantial for both students and particularly for teachers. </w:t>
      </w:r>
    </w:p>
    <w:p w:rsidR="0075231F" w:rsidRPr="00A778F3" w:rsidRDefault="0075231F">
      <w:pPr>
        <w:jc w:val="both"/>
        <w:rPr>
          <w:rFonts w:ascii="Garamond" w:hAnsi="Garamond"/>
          <w:sz w:val="22"/>
          <w:szCs w:val="22"/>
        </w:rPr>
      </w:pPr>
    </w:p>
    <w:p w:rsidR="0075231F" w:rsidRPr="00A778F3" w:rsidRDefault="0075231F">
      <w:pPr>
        <w:jc w:val="both"/>
        <w:rPr>
          <w:rFonts w:ascii="Garamond" w:hAnsi="Garamond"/>
          <w:sz w:val="22"/>
          <w:szCs w:val="22"/>
          <w:lang w:val="de-DE"/>
        </w:rPr>
      </w:pPr>
      <w:r w:rsidRPr="00A778F3">
        <w:rPr>
          <w:rFonts w:ascii="Garamond" w:hAnsi="Garamond"/>
          <w:sz w:val="22"/>
          <w:szCs w:val="22"/>
        </w:rPr>
        <w:t xml:space="preserve">While the Waldsee Credit Program does not compromise on amounts of instruction or quality, the program maximizes the use of Waldsee resources and reduces the time commitment for teachers. </w:t>
      </w:r>
      <w:r w:rsidRPr="00A778F3">
        <w:rPr>
          <w:rFonts w:ascii="Garamond" w:hAnsi="Garamond"/>
          <w:sz w:val="22"/>
          <w:szCs w:val="22"/>
          <w:lang w:val="de-DE"/>
        </w:rPr>
        <w:t>Unser Motto: “Mehr Deutsch, weniger Klassenarbeit”.</w:t>
      </w:r>
    </w:p>
    <w:p w:rsidR="0075231F" w:rsidRPr="00A778F3" w:rsidRDefault="0075231F">
      <w:pPr>
        <w:jc w:val="both"/>
        <w:rPr>
          <w:rFonts w:ascii="Garamond" w:hAnsi="Garamond"/>
          <w:sz w:val="22"/>
          <w:szCs w:val="22"/>
        </w:rPr>
      </w:pPr>
    </w:p>
    <w:p w:rsidR="0075231F" w:rsidRPr="00A778F3" w:rsidRDefault="0075231F">
      <w:pPr>
        <w:pStyle w:val="BodyText3"/>
        <w:jc w:val="both"/>
        <w:rPr>
          <w:rFonts w:ascii="Garamond" w:hAnsi="Garamond"/>
          <w:sz w:val="22"/>
          <w:szCs w:val="22"/>
        </w:rPr>
      </w:pPr>
      <w:r w:rsidRPr="00A778F3">
        <w:rPr>
          <w:rFonts w:ascii="Garamond" w:hAnsi="Garamond"/>
          <w:sz w:val="22"/>
          <w:szCs w:val="22"/>
        </w:rPr>
        <w:t xml:space="preserve">Let’s have a look at a typical week in Waldsee and what this means for a credit teacher. The daily activities that differentiate the credit program from other Waldsee programs are the four instruction </w:t>
      </w:r>
      <w:r w:rsidR="00A778F3" w:rsidRPr="00A778F3">
        <w:rPr>
          <w:rFonts w:ascii="Garamond" w:hAnsi="Garamond"/>
          <w:sz w:val="22"/>
          <w:szCs w:val="22"/>
        </w:rPr>
        <w:t>units: Unterricht I, Arbeitsgruppen</w:t>
      </w:r>
      <w:r w:rsidRPr="00A778F3">
        <w:rPr>
          <w:rFonts w:ascii="Garamond" w:hAnsi="Garamond"/>
          <w:sz w:val="22"/>
          <w:szCs w:val="22"/>
        </w:rPr>
        <w:t xml:space="preserve">, Unterricht II, and Unterricht III.   </w:t>
      </w:r>
    </w:p>
    <w:p w:rsidR="0075231F" w:rsidRDefault="0075231F">
      <w:pPr>
        <w:jc w:val="both"/>
        <w:rPr>
          <w:rFonts w:ascii="Garamond" w:hAnsi="Garamond"/>
        </w:rPr>
        <w:sectPr w:rsidR="0075231F">
          <w:footerReference w:type="even" r:id="rId11"/>
          <w:footerReference w:type="default" r:id="rId12"/>
          <w:pgSz w:w="12240" w:h="15840"/>
          <w:pgMar w:top="1440" w:right="1440" w:bottom="1440" w:left="1440"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titlePg/>
        </w:sectPr>
      </w:pPr>
    </w:p>
    <w:p w:rsidR="0075231F" w:rsidRDefault="0075231F">
      <w:pPr>
        <w:jc w:val="both"/>
        <w:rPr>
          <w:rFonts w:ascii="Garamond" w:hAnsi="Garamond"/>
          <w:sz w:val="28"/>
          <w:lang w:val="de-DE"/>
        </w:rPr>
      </w:pPr>
      <w:r>
        <w:rPr>
          <w:rFonts w:ascii="Garamond" w:hAnsi="Garamond"/>
          <w:sz w:val="28"/>
          <w:lang w:val="de-DE"/>
        </w:rPr>
        <w:lastRenderedPageBreak/>
        <w:t>Sample LKT Wochenplan: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22"/>
        <w:gridCol w:w="1866"/>
        <w:gridCol w:w="1867"/>
        <w:gridCol w:w="1867"/>
        <w:gridCol w:w="1867"/>
        <w:gridCol w:w="1867"/>
        <w:gridCol w:w="1867"/>
      </w:tblGrid>
      <w:tr w:rsidR="0075231F">
        <w:tc>
          <w:tcPr>
            <w:tcW w:w="0" w:type="auto"/>
            <w:tcBorders>
              <w:top w:val="single" w:sz="6" w:space="0" w:color="auto"/>
              <w:left w:val="single" w:sz="6" w:space="0" w:color="auto"/>
              <w:bottom w:val="single" w:sz="6" w:space="0" w:color="auto"/>
              <w:right w:val="single" w:sz="6" w:space="0" w:color="auto"/>
            </w:tcBorders>
            <w:shd w:val="pct5" w:color="000000" w:fill="FFFFFF"/>
            <w:vAlign w:val="center"/>
          </w:tcPr>
          <w:p w:rsidR="0075231F" w:rsidRDefault="0075231F">
            <w:pPr>
              <w:spacing w:before="120" w:after="120"/>
              <w:jc w:val="center"/>
              <w:rPr>
                <w:rFonts w:ascii="Garamond" w:hAnsi="Garamond"/>
                <w:b/>
                <w:sz w:val="18"/>
                <w:lang w:val="de-DE"/>
              </w:rPr>
            </w:pPr>
          </w:p>
        </w:tc>
        <w:tc>
          <w:tcPr>
            <w:tcW w:w="1866" w:type="dxa"/>
            <w:tcBorders>
              <w:top w:val="single" w:sz="6" w:space="0" w:color="auto"/>
              <w:left w:val="single" w:sz="6" w:space="0" w:color="auto"/>
              <w:bottom w:val="single" w:sz="6" w:space="0" w:color="auto"/>
              <w:right w:val="single" w:sz="6" w:space="0" w:color="auto"/>
            </w:tcBorders>
            <w:shd w:val="pct5" w:color="000000" w:fill="FFFFFF"/>
          </w:tcPr>
          <w:p w:rsidR="0075231F" w:rsidRDefault="0075231F">
            <w:pPr>
              <w:pStyle w:val="Heading2"/>
              <w:spacing w:before="120" w:after="120"/>
              <w:jc w:val="center"/>
              <w:rPr>
                <w:rFonts w:ascii="Garamond" w:hAnsi="Garamond"/>
                <w:sz w:val="18"/>
                <w:lang w:val="de-DE"/>
              </w:rPr>
            </w:pPr>
            <w:r>
              <w:rPr>
                <w:rFonts w:ascii="Garamond" w:hAnsi="Garamond"/>
                <w:sz w:val="18"/>
                <w:lang w:val="de-DE"/>
              </w:rPr>
              <w:t>Montag</w:t>
            </w:r>
          </w:p>
        </w:tc>
        <w:tc>
          <w:tcPr>
            <w:tcW w:w="1867" w:type="dxa"/>
            <w:tcBorders>
              <w:top w:val="single" w:sz="6" w:space="0" w:color="auto"/>
              <w:left w:val="single" w:sz="6" w:space="0" w:color="auto"/>
              <w:bottom w:val="single" w:sz="6" w:space="0" w:color="auto"/>
              <w:right w:val="single" w:sz="6" w:space="0" w:color="auto"/>
            </w:tcBorders>
            <w:shd w:val="pct5" w:color="000000" w:fill="FFFFFF"/>
          </w:tcPr>
          <w:p w:rsidR="0075231F" w:rsidRDefault="0075231F">
            <w:pPr>
              <w:spacing w:before="120" w:after="120"/>
              <w:jc w:val="center"/>
              <w:rPr>
                <w:rFonts w:ascii="Garamond" w:hAnsi="Garamond"/>
                <w:b/>
                <w:sz w:val="18"/>
                <w:lang w:val="de-DE"/>
              </w:rPr>
            </w:pPr>
            <w:r>
              <w:rPr>
                <w:rFonts w:ascii="Garamond" w:hAnsi="Garamond"/>
                <w:b/>
                <w:sz w:val="18"/>
                <w:lang w:val="de-DE"/>
              </w:rPr>
              <w:t>Dienstag</w:t>
            </w:r>
          </w:p>
        </w:tc>
        <w:tc>
          <w:tcPr>
            <w:tcW w:w="1867" w:type="dxa"/>
            <w:tcBorders>
              <w:top w:val="single" w:sz="6" w:space="0" w:color="auto"/>
              <w:left w:val="single" w:sz="6" w:space="0" w:color="auto"/>
              <w:bottom w:val="single" w:sz="6" w:space="0" w:color="auto"/>
              <w:right w:val="single" w:sz="6" w:space="0" w:color="auto"/>
            </w:tcBorders>
            <w:shd w:val="pct5" w:color="000000" w:fill="FFFFFF"/>
          </w:tcPr>
          <w:p w:rsidR="0075231F" w:rsidRDefault="0075231F">
            <w:pPr>
              <w:spacing w:before="120" w:after="120"/>
              <w:jc w:val="center"/>
              <w:rPr>
                <w:rFonts w:ascii="Garamond" w:hAnsi="Garamond"/>
                <w:b/>
                <w:sz w:val="18"/>
                <w:lang w:val="de-DE"/>
              </w:rPr>
            </w:pPr>
            <w:r>
              <w:rPr>
                <w:rFonts w:ascii="Garamond" w:hAnsi="Garamond"/>
                <w:b/>
                <w:sz w:val="18"/>
                <w:lang w:val="de-DE"/>
              </w:rPr>
              <w:t>Mittwoch</w:t>
            </w:r>
          </w:p>
        </w:tc>
        <w:tc>
          <w:tcPr>
            <w:tcW w:w="1867" w:type="dxa"/>
            <w:tcBorders>
              <w:top w:val="single" w:sz="6" w:space="0" w:color="auto"/>
              <w:left w:val="single" w:sz="6" w:space="0" w:color="auto"/>
              <w:bottom w:val="single" w:sz="6" w:space="0" w:color="auto"/>
              <w:right w:val="single" w:sz="6" w:space="0" w:color="auto"/>
            </w:tcBorders>
            <w:shd w:val="pct5" w:color="000000" w:fill="FFFFFF"/>
          </w:tcPr>
          <w:p w:rsidR="0075231F" w:rsidRDefault="0075231F">
            <w:pPr>
              <w:spacing w:before="120" w:after="120"/>
              <w:jc w:val="center"/>
              <w:rPr>
                <w:rFonts w:ascii="Garamond" w:hAnsi="Garamond"/>
                <w:b/>
                <w:sz w:val="18"/>
                <w:lang w:val="de-DE"/>
              </w:rPr>
            </w:pPr>
            <w:r>
              <w:rPr>
                <w:rFonts w:ascii="Garamond" w:hAnsi="Garamond"/>
                <w:b/>
                <w:sz w:val="18"/>
                <w:lang w:val="de-DE"/>
              </w:rPr>
              <w:t>Donnerstag</w:t>
            </w:r>
          </w:p>
        </w:tc>
        <w:tc>
          <w:tcPr>
            <w:tcW w:w="1867" w:type="dxa"/>
            <w:tcBorders>
              <w:top w:val="single" w:sz="6" w:space="0" w:color="auto"/>
              <w:left w:val="single" w:sz="6" w:space="0" w:color="auto"/>
              <w:bottom w:val="single" w:sz="6" w:space="0" w:color="auto"/>
              <w:right w:val="single" w:sz="6" w:space="0" w:color="auto"/>
            </w:tcBorders>
            <w:shd w:val="pct5" w:color="000000" w:fill="FFFFFF"/>
          </w:tcPr>
          <w:p w:rsidR="0075231F" w:rsidRDefault="0075231F">
            <w:pPr>
              <w:spacing w:before="120" w:after="120"/>
              <w:jc w:val="center"/>
              <w:rPr>
                <w:rFonts w:ascii="Garamond" w:hAnsi="Garamond"/>
                <w:b/>
                <w:sz w:val="18"/>
                <w:lang w:val="de-DE"/>
              </w:rPr>
            </w:pPr>
            <w:r>
              <w:rPr>
                <w:rFonts w:ascii="Garamond" w:hAnsi="Garamond"/>
                <w:b/>
                <w:sz w:val="18"/>
                <w:lang w:val="de-DE"/>
              </w:rPr>
              <w:t>Freitag</w:t>
            </w:r>
          </w:p>
        </w:tc>
        <w:tc>
          <w:tcPr>
            <w:tcW w:w="1867" w:type="dxa"/>
            <w:tcBorders>
              <w:top w:val="single" w:sz="6" w:space="0" w:color="auto"/>
              <w:left w:val="single" w:sz="6" w:space="0" w:color="auto"/>
              <w:bottom w:val="single" w:sz="6" w:space="0" w:color="auto"/>
              <w:right w:val="single" w:sz="6" w:space="0" w:color="auto"/>
            </w:tcBorders>
            <w:shd w:val="pct5" w:color="000000" w:fill="FFFFFF"/>
          </w:tcPr>
          <w:p w:rsidR="0075231F" w:rsidRDefault="0075231F">
            <w:pPr>
              <w:spacing w:before="120" w:after="120"/>
              <w:jc w:val="center"/>
              <w:rPr>
                <w:rFonts w:ascii="Garamond" w:hAnsi="Garamond"/>
                <w:b/>
                <w:sz w:val="18"/>
                <w:lang w:val="de-DE"/>
              </w:rPr>
            </w:pPr>
            <w:r>
              <w:rPr>
                <w:rFonts w:ascii="Garamond" w:hAnsi="Garamond"/>
                <w:b/>
                <w:sz w:val="18"/>
                <w:lang w:val="de-DE"/>
              </w:rPr>
              <w:t>Samstag</w:t>
            </w:r>
          </w:p>
        </w:tc>
      </w:tr>
      <w:tr w:rsidR="0075231F">
        <w:trPr>
          <w:trHeight w:val="1600"/>
        </w:trPr>
        <w:tc>
          <w:tcPr>
            <w:tcW w:w="0" w:type="auto"/>
            <w:tcBorders>
              <w:top w:val="single" w:sz="6" w:space="0" w:color="auto"/>
              <w:left w:val="single" w:sz="6" w:space="0" w:color="auto"/>
              <w:bottom w:val="single" w:sz="6" w:space="0" w:color="auto"/>
              <w:right w:val="single" w:sz="6" w:space="0" w:color="auto"/>
            </w:tcBorders>
            <w:shd w:val="pct5" w:color="000000" w:fill="FFFFFF"/>
            <w:vAlign w:val="center"/>
          </w:tcPr>
          <w:p w:rsidR="0075231F" w:rsidRDefault="0075231F">
            <w:pPr>
              <w:jc w:val="center"/>
              <w:rPr>
                <w:rFonts w:ascii="Garamond" w:hAnsi="Garamond"/>
                <w:b/>
                <w:sz w:val="18"/>
                <w:lang w:val="de-DE"/>
              </w:rPr>
            </w:pPr>
            <w:r>
              <w:rPr>
                <w:rFonts w:ascii="Garamond" w:hAnsi="Garamond"/>
                <w:b/>
                <w:sz w:val="18"/>
                <w:lang w:val="de-DE"/>
              </w:rPr>
              <w:t>Unterricht I</w:t>
            </w:r>
          </w:p>
          <w:p w:rsidR="0075231F" w:rsidRDefault="0075231F">
            <w:pPr>
              <w:jc w:val="center"/>
              <w:rPr>
                <w:rFonts w:ascii="Garamond" w:hAnsi="Garamond"/>
                <w:b/>
                <w:sz w:val="18"/>
                <w:lang w:val="de-DE"/>
              </w:rPr>
            </w:pPr>
          </w:p>
          <w:p w:rsidR="0075231F" w:rsidRDefault="008B715B">
            <w:pPr>
              <w:jc w:val="center"/>
              <w:rPr>
                <w:rFonts w:ascii="Garamond" w:hAnsi="Garamond"/>
                <w:sz w:val="18"/>
                <w:lang w:val="de-DE"/>
              </w:rPr>
            </w:pPr>
            <w:r>
              <w:rPr>
                <w:rFonts w:ascii="Garamond" w:hAnsi="Garamond"/>
                <w:sz w:val="18"/>
                <w:lang w:val="de-DE"/>
              </w:rPr>
              <w:t>(9:15–10:15</w:t>
            </w:r>
            <w:r w:rsidR="0075231F">
              <w:rPr>
                <w:rFonts w:ascii="Garamond" w:hAnsi="Garamond"/>
                <w:sz w:val="18"/>
                <w:lang w:val="de-DE"/>
              </w:rPr>
              <w:t>)</w:t>
            </w:r>
          </w:p>
        </w:tc>
        <w:tc>
          <w:tcPr>
            <w:tcW w:w="1866" w:type="dxa"/>
            <w:tcBorders>
              <w:top w:val="single" w:sz="6" w:space="0" w:color="auto"/>
              <w:left w:val="single" w:sz="6" w:space="0" w:color="auto"/>
              <w:bottom w:val="single" w:sz="6" w:space="0" w:color="auto"/>
              <w:right w:val="single" w:sz="6" w:space="0" w:color="auto"/>
            </w:tcBorders>
            <w:vAlign w:val="center"/>
          </w:tcPr>
          <w:p w:rsidR="0075231F" w:rsidRDefault="0075231F">
            <w:pPr>
              <w:pStyle w:val="BodyText"/>
              <w:jc w:val="center"/>
              <w:rPr>
                <w:rFonts w:ascii="Garamond" w:hAnsi="Garamond"/>
                <w:sz w:val="18"/>
                <w:lang w:val="de-DE"/>
              </w:rPr>
            </w:pPr>
          </w:p>
          <w:p w:rsidR="0075231F" w:rsidRDefault="0075231F">
            <w:pPr>
              <w:pStyle w:val="BodyText"/>
              <w:jc w:val="center"/>
              <w:rPr>
                <w:rFonts w:ascii="Garamond" w:hAnsi="Garamond"/>
                <w:sz w:val="18"/>
                <w:lang w:val="de-DE"/>
              </w:rPr>
            </w:pPr>
            <w:r>
              <w:rPr>
                <w:rFonts w:ascii="Garamond" w:hAnsi="Garamond"/>
                <w:sz w:val="18"/>
                <w:lang w:val="de-DE"/>
              </w:rPr>
              <w:t>Waldsee Patterns</w:t>
            </w:r>
          </w:p>
          <w:p w:rsidR="0075231F" w:rsidRDefault="0075231F">
            <w:pPr>
              <w:pStyle w:val="BodyText"/>
              <w:jc w:val="center"/>
              <w:rPr>
                <w:rFonts w:ascii="Garamond" w:hAnsi="Garamond"/>
                <w:sz w:val="18"/>
              </w:rPr>
            </w:pPr>
            <w:r>
              <w:rPr>
                <w:rFonts w:ascii="Garamond" w:hAnsi="Garamond"/>
                <w:sz w:val="18"/>
              </w:rPr>
              <w:t>(Week 1 &amp; 2)</w:t>
            </w:r>
          </w:p>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w:t>
            </w:r>
          </w:p>
          <w:p w:rsidR="0075231F" w:rsidRDefault="0075231F">
            <w:pPr>
              <w:jc w:val="center"/>
              <w:rPr>
                <w:rFonts w:ascii="Garamond" w:hAnsi="Garamond"/>
                <w:sz w:val="18"/>
              </w:rPr>
            </w:pPr>
            <w:r>
              <w:rPr>
                <w:rFonts w:ascii="Garamond" w:hAnsi="Garamond"/>
                <w:sz w:val="18"/>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Waldsee Patterns</w:t>
            </w:r>
          </w:p>
          <w:p w:rsidR="0075231F" w:rsidRDefault="0075231F">
            <w:pPr>
              <w:jc w:val="center"/>
              <w:rPr>
                <w:rFonts w:ascii="Garamond" w:hAnsi="Garamond"/>
                <w:sz w:val="18"/>
              </w:rPr>
            </w:pPr>
            <w:r>
              <w:rPr>
                <w:rFonts w:ascii="Garamond" w:hAnsi="Garamond"/>
                <w:sz w:val="18"/>
              </w:rPr>
              <w:t>(Week 1 &amp; 2)</w:t>
            </w:r>
          </w:p>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w:t>
            </w:r>
          </w:p>
          <w:p w:rsidR="0075231F" w:rsidRDefault="0075231F">
            <w:pPr>
              <w:jc w:val="center"/>
              <w:rPr>
                <w:rFonts w:ascii="Garamond" w:hAnsi="Garamond"/>
                <w:sz w:val="18"/>
              </w:rPr>
            </w:pPr>
            <w:r>
              <w:rPr>
                <w:rFonts w:ascii="Garamond" w:hAnsi="Garamond"/>
                <w:sz w:val="18"/>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Waldsee Patterns</w:t>
            </w:r>
          </w:p>
          <w:p w:rsidR="0075231F" w:rsidRDefault="0075231F">
            <w:pPr>
              <w:jc w:val="center"/>
              <w:rPr>
                <w:rFonts w:ascii="Garamond" w:hAnsi="Garamond"/>
                <w:sz w:val="18"/>
              </w:rPr>
            </w:pPr>
            <w:r>
              <w:rPr>
                <w:rFonts w:ascii="Garamond" w:hAnsi="Garamond"/>
                <w:sz w:val="18"/>
              </w:rPr>
              <w:t>(Week 1 &amp; 2)</w:t>
            </w:r>
          </w:p>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w:t>
            </w:r>
          </w:p>
          <w:p w:rsidR="0075231F" w:rsidRDefault="0075231F">
            <w:pPr>
              <w:jc w:val="center"/>
              <w:rPr>
                <w:rFonts w:ascii="Garamond" w:hAnsi="Garamond"/>
                <w:sz w:val="18"/>
              </w:rPr>
            </w:pPr>
            <w:r>
              <w:rPr>
                <w:rFonts w:ascii="Garamond" w:hAnsi="Garamond"/>
                <w:sz w:val="18"/>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Waldsee Patterns</w:t>
            </w:r>
          </w:p>
          <w:p w:rsidR="0075231F" w:rsidRDefault="0075231F">
            <w:pPr>
              <w:jc w:val="center"/>
              <w:rPr>
                <w:rFonts w:ascii="Garamond" w:hAnsi="Garamond"/>
                <w:sz w:val="18"/>
              </w:rPr>
            </w:pPr>
            <w:r>
              <w:rPr>
                <w:rFonts w:ascii="Garamond" w:hAnsi="Garamond"/>
                <w:sz w:val="18"/>
              </w:rPr>
              <w:t>(Week 1 &amp; 2)</w:t>
            </w:r>
          </w:p>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w:t>
            </w:r>
          </w:p>
          <w:p w:rsidR="0075231F" w:rsidRDefault="0075231F">
            <w:pPr>
              <w:jc w:val="center"/>
              <w:rPr>
                <w:rFonts w:ascii="Garamond" w:hAnsi="Garamond"/>
                <w:sz w:val="18"/>
              </w:rPr>
            </w:pPr>
            <w:r>
              <w:rPr>
                <w:rFonts w:ascii="Garamond" w:hAnsi="Garamond"/>
                <w:sz w:val="18"/>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Waldsee Patterns</w:t>
            </w:r>
          </w:p>
          <w:p w:rsidR="0075231F" w:rsidRDefault="0075231F">
            <w:pPr>
              <w:jc w:val="center"/>
              <w:rPr>
                <w:rFonts w:ascii="Garamond" w:hAnsi="Garamond"/>
                <w:sz w:val="18"/>
              </w:rPr>
            </w:pPr>
            <w:r>
              <w:rPr>
                <w:rFonts w:ascii="Garamond" w:hAnsi="Garamond"/>
                <w:sz w:val="18"/>
              </w:rPr>
              <w:t>(Week 1 &amp; 2)</w:t>
            </w:r>
          </w:p>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w:t>
            </w:r>
          </w:p>
          <w:p w:rsidR="0075231F" w:rsidRDefault="0075231F">
            <w:pPr>
              <w:jc w:val="center"/>
              <w:rPr>
                <w:rFonts w:ascii="Garamond" w:hAnsi="Garamond"/>
                <w:sz w:val="18"/>
              </w:rPr>
            </w:pPr>
            <w:r>
              <w:rPr>
                <w:rFonts w:ascii="Garamond" w:hAnsi="Garamond"/>
                <w:sz w:val="18"/>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Waldsee Patterns</w:t>
            </w:r>
          </w:p>
          <w:p w:rsidR="0075231F" w:rsidRDefault="0075231F">
            <w:pPr>
              <w:jc w:val="center"/>
              <w:rPr>
                <w:rFonts w:ascii="Garamond" w:hAnsi="Garamond"/>
                <w:sz w:val="18"/>
              </w:rPr>
            </w:pPr>
            <w:r>
              <w:rPr>
                <w:rFonts w:ascii="Garamond" w:hAnsi="Garamond"/>
                <w:sz w:val="18"/>
              </w:rPr>
              <w:t>(Week 1 &amp; 2)</w:t>
            </w:r>
          </w:p>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w:t>
            </w:r>
          </w:p>
          <w:p w:rsidR="0075231F" w:rsidRDefault="0075231F">
            <w:pPr>
              <w:jc w:val="center"/>
              <w:rPr>
                <w:rFonts w:ascii="Garamond" w:hAnsi="Garamond"/>
                <w:sz w:val="18"/>
              </w:rPr>
            </w:pPr>
            <w:r>
              <w:rPr>
                <w:rFonts w:ascii="Garamond" w:hAnsi="Garamond"/>
                <w:sz w:val="18"/>
              </w:rPr>
              <w:t>(Week 3 &amp; 4)</w:t>
            </w:r>
          </w:p>
        </w:tc>
      </w:tr>
      <w:tr w:rsidR="0075231F">
        <w:trPr>
          <w:trHeight w:val="1600"/>
        </w:trPr>
        <w:tc>
          <w:tcPr>
            <w:tcW w:w="0" w:type="auto"/>
            <w:tcBorders>
              <w:top w:val="single" w:sz="6" w:space="0" w:color="auto"/>
              <w:left w:val="single" w:sz="6" w:space="0" w:color="auto"/>
              <w:bottom w:val="single" w:sz="6" w:space="0" w:color="auto"/>
              <w:right w:val="single" w:sz="6" w:space="0" w:color="auto"/>
            </w:tcBorders>
            <w:shd w:val="pct5" w:color="000000" w:fill="FFFFFF"/>
            <w:vAlign w:val="center"/>
          </w:tcPr>
          <w:p w:rsidR="0075231F" w:rsidRDefault="008B715B">
            <w:pPr>
              <w:jc w:val="center"/>
              <w:rPr>
                <w:rFonts w:ascii="Garamond" w:hAnsi="Garamond"/>
                <w:b/>
                <w:sz w:val="18"/>
                <w:lang w:val="de-DE"/>
              </w:rPr>
            </w:pPr>
            <w:r>
              <w:rPr>
                <w:rFonts w:ascii="Garamond" w:hAnsi="Garamond"/>
                <w:b/>
                <w:sz w:val="18"/>
                <w:lang w:val="de-DE"/>
              </w:rPr>
              <w:t>Arbeitsgruppen</w:t>
            </w:r>
          </w:p>
          <w:p w:rsidR="0075231F" w:rsidRDefault="0075231F">
            <w:pPr>
              <w:jc w:val="center"/>
              <w:rPr>
                <w:rFonts w:ascii="Garamond" w:hAnsi="Garamond"/>
                <w:b/>
                <w:sz w:val="18"/>
                <w:lang w:val="de-DE"/>
              </w:rPr>
            </w:pPr>
          </w:p>
          <w:p w:rsidR="0075231F" w:rsidRDefault="008B715B">
            <w:pPr>
              <w:jc w:val="center"/>
              <w:rPr>
                <w:rFonts w:ascii="Garamond" w:hAnsi="Garamond"/>
                <w:sz w:val="18"/>
                <w:lang w:val="de-DE"/>
              </w:rPr>
            </w:pPr>
            <w:r>
              <w:rPr>
                <w:rFonts w:ascii="Garamond" w:hAnsi="Garamond"/>
                <w:sz w:val="18"/>
                <w:lang w:val="de-DE"/>
              </w:rPr>
              <w:t>(11:15-12:15</w:t>
            </w:r>
            <w:r w:rsidR="0075231F">
              <w:rPr>
                <w:rFonts w:ascii="Garamond" w:hAnsi="Garamond"/>
                <w:sz w:val="18"/>
                <w:lang w:val="de-DE"/>
              </w:rPr>
              <w:t>)</w:t>
            </w:r>
          </w:p>
        </w:tc>
        <w:tc>
          <w:tcPr>
            <w:tcW w:w="1866"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Cultural Topic</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Cultural Topic</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Cultural Topic</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Cultural Topic</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Cultural Topic</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Cultural Topic</w:t>
            </w:r>
          </w:p>
        </w:tc>
      </w:tr>
      <w:tr w:rsidR="0075231F">
        <w:trPr>
          <w:trHeight w:val="1600"/>
        </w:trPr>
        <w:tc>
          <w:tcPr>
            <w:tcW w:w="0" w:type="auto"/>
            <w:tcBorders>
              <w:top w:val="single" w:sz="6" w:space="0" w:color="auto"/>
              <w:left w:val="single" w:sz="6" w:space="0" w:color="auto"/>
              <w:bottom w:val="single" w:sz="6" w:space="0" w:color="auto"/>
              <w:right w:val="single" w:sz="6" w:space="0" w:color="auto"/>
            </w:tcBorders>
            <w:shd w:val="pct5" w:color="000000" w:fill="FFFFFF"/>
            <w:vAlign w:val="center"/>
          </w:tcPr>
          <w:p w:rsidR="0075231F" w:rsidRDefault="008B715B">
            <w:pPr>
              <w:jc w:val="center"/>
              <w:rPr>
                <w:rFonts w:ascii="Garamond" w:hAnsi="Garamond"/>
                <w:b/>
                <w:sz w:val="18"/>
              </w:rPr>
            </w:pPr>
            <w:r>
              <w:rPr>
                <w:rFonts w:ascii="Garamond" w:hAnsi="Garamond"/>
                <w:b/>
                <w:sz w:val="18"/>
              </w:rPr>
              <w:t>Unterricht II</w:t>
            </w:r>
          </w:p>
          <w:p w:rsidR="0075231F" w:rsidRDefault="0075231F">
            <w:pPr>
              <w:jc w:val="center"/>
              <w:rPr>
                <w:rFonts w:ascii="Garamond" w:hAnsi="Garamond"/>
                <w:b/>
                <w:sz w:val="18"/>
              </w:rPr>
            </w:pPr>
          </w:p>
          <w:p w:rsidR="0075231F" w:rsidRDefault="008B715B">
            <w:pPr>
              <w:jc w:val="center"/>
              <w:rPr>
                <w:rFonts w:ascii="Garamond" w:hAnsi="Garamond"/>
                <w:b/>
                <w:sz w:val="18"/>
              </w:rPr>
            </w:pPr>
            <w:r>
              <w:rPr>
                <w:rFonts w:ascii="Garamond" w:hAnsi="Garamond"/>
                <w:sz w:val="18"/>
              </w:rPr>
              <w:t>(14:15-15:00</w:t>
            </w:r>
            <w:r w:rsidR="0075231F">
              <w:rPr>
                <w:rFonts w:ascii="Garamond" w:hAnsi="Garamond"/>
                <w:sz w:val="18"/>
              </w:rPr>
              <w:t>)</w:t>
            </w:r>
          </w:p>
        </w:tc>
        <w:tc>
          <w:tcPr>
            <w:tcW w:w="1866"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 (Week 1 &amp; 2)</w:t>
            </w:r>
          </w:p>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LKT Praktikum</w:t>
            </w:r>
          </w:p>
          <w:p w:rsidR="0075231F" w:rsidRDefault="0075231F">
            <w:pPr>
              <w:jc w:val="center"/>
              <w:rPr>
                <w:rFonts w:ascii="Garamond" w:hAnsi="Garamond"/>
                <w:sz w:val="18"/>
              </w:rPr>
            </w:pPr>
            <w:r>
              <w:rPr>
                <w:rFonts w:ascii="Garamond" w:hAnsi="Garamond"/>
                <w:sz w:val="18"/>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lang w:val="de-DE"/>
              </w:rPr>
            </w:pPr>
            <w:r>
              <w:rPr>
                <w:rFonts w:ascii="Garamond" w:hAnsi="Garamond"/>
                <w:sz w:val="18"/>
                <w:lang w:val="de-DE"/>
              </w:rPr>
              <w:t>Curriculum</w:t>
            </w:r>
          </w:p>
          <w:p w:rsidR="0075231F" w:rsidRDefault="0075231F">
            <w:pPr>
              <w:jc w:val="center"/>
              <w:rPr>
                <w:rFonts w:ascii="Garamond" w:hAnsi="Garamond"/>
                <w:sz w:val="18"/>
                <w:lang w:val="de-DE"/>
              </w:rPr>
            </w:pPr>
            <w:r>
              <w:rPr>
                <w:rFonts w:ascii="Garamond" w:hAnsi="Garamond"/>
                <w:sz w:val="18"/>
                <w:lang w:val="de-DE"/>
              </w:rPr>
              <w:t>(Week 1 &amp; 2)</w:t>
            </w:r>
          </w:p>
          <w:p w:rsidR="0075231F" w:rsidRDefault="0075231F">
            <w:pPr>
              <w:jc w:val="center"/>
              <w:rPr>
                <w:rFonts w:ascii="Garamond" w:hAnsi="Garamond"/>
                <w:sz w:val="18"/>
                <w:lang w:val="de-DE"/>
              </w:rPr>
            </w:pPr>
          </w:p>
          <w:p w:rsidR="0075231F" w:rsidRDefault="0075231F">
            <w:pPr>
              <w:jc w:val="center"/>
              <w:rPr>
                <w:rFonts w:ascii="Garamond" w:hAnsi="Garamond"/>
                <w:sz w:val="18"/>
                <w:lang w:val="de-DE"/>
              </w:rPr>
            </w:pPr>
            <w:r>
              <w:rPr>
                <w:rFonts w:ascii="Garamond" w:hAnsi="Garamond"/>
                <w:sz w:val="18"/>
                <w:lang w:val="de-DE"/>
              </w:rPr>
              <w:t>LKT Praktikum</w:t>
            </w:r>
          </w:p>
          <w:p w:rsidR="0075231F" w:rsidRDefault="0075231F">
            <w:pPr>
              <w:jc w:val="center"/>
              <w:rPr>
                <w:rFonts w:ascii="Garamond" w:hAnsi="Garamond"/>
                <w:sz w:val="18"/>
              </w:rPr>
            </w:pPr>
            <w:r>
              <w:rPr>
                <w:rFonts w:ascii="Garamond" w:hAnsi="Garamond"/>
                <w:sz w:val="18"/>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 (Week 1 &amp; 2)</w:t>
            </w:r>
          </w:p>
          <w:p w:rsidR="0075231F" w:rsidRDefault="0075231F">
            <w:pPr>
              <w:jc w:val="center"/>
              <w:rPr>
                <w:rFonts w:ascii="Garamond" w:hAnsi="Garamond"/>
                <w:sz w:val="18"/>
              </w:rPr>
            </w:pPr>
          </w:p>
          <w:p w:rsidR="0075231F" w:rsidRDefault="0075231F">
            <w:pPr>
              <w:jc w:val="center"/>
              <w:rPr>
                <w:rFonts w:ascii="Garamond" w:hAnsi="Garamond"/>
                <w:sz w:val="18"/>
                <w:lang w:val="de-DE"/>
              </w:rPr>
            </w:pPr>
            <w:r>
              <w:rPr>
                <w:rFonts w:ascii="Garamond" w:hAnsi="Garamond"/>
                <w:sz w:val="18"/>
                <w:lang w:val="de-DE"/>
              </w:rPr>
              <w:t>LKT Praktikum</w:t>
            </w:r>
          </w:p>
          <w:p w:rsidR="0075231F" w:rsidRDefault="0075231F">
            <w:pPr>
              <w:jc w:val="center"/>
              <w:rPr>
                <w:rFonts w:ascii="Garamond" w:hAnsi="Garamond"/>
                <w:sz w:val="18"/>
                <w:lang w:val="de-DE"/>
              </w:rPr>
            </w:pPr>
            <w:r>
              <w:rPr>
                <w:rFonts w:ascii="Garamond" w:hAnsi="Garamond"/>
                <w:sz w:val="18"/>
                <w:lang w:val="de-DE"/>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lang w:val="de-DE"/>
              </w:rPr>
            </w:pPr>
          </w:p>
          <w:p w:rsidR="0075231F" w:rsidRDefault="0075231F">
            <w:pPr>
              <w:jc w:val="center"/>
              <w:rPr>
                <w:rFonts w:ascii="Garamond" w:hAnsi="Garamond"/>
                <w:sz w:val="18"/>
                <w:lang w:val="de-DE"/>
              </w:rPr>
            </w:pPr>
            <w:r>
              <w:rPr>
                <w:rFonts w:ascii="Garamond" w:hAnsi="Garamond"/>
                <w:sz w:val="18"/>
                <w:lang w:val="de-DE"/>
              </w:rPr>
              <w:t>Curriculum</w:t>
            </w:r>
          </w:p>
          <w:p w:rsidR="0075231F" w:rsidRDefault="0075231F">
            <w:pPr>
              <w:jc w:val="center"/>
              <w:rPr>
                <w:rFonts w:ascii="Garamond" w:hAnsi="Garamond"/>
                <w:sz w:val="18"/>
                <w:lang w:val="de-DE"/>
              </w:rPr>
            </w:pPr>
            <w:r>
              <w:rPr>
                <w:rFonts w:ascii="Garamond" w:hAnsi="Garamond"/>
                <w:sz w:val="18"/>
                <w:lang w:val="de-DE"/>
              </w:rPr>
              <w:t>(Week 1 &amp; 2)</w:t>
            </w:r>
          </w:p>
          <w:p w:rsidR="0075231F" w:rsidRDefault="0075231F">
            <w:pPr>
              <w:jc w:val="center"/>
              <w:rPr>
                <w:rFonts w:ascii="Garamond" w:hAnsi="Garamond"/>
                <w:sz w:val="18"/>
                <w:lang w:val="de-DE"/>
              </w:rPr>
            </w:pPr>
          </w:p>
          <w:p w:rsidR="0075231F" w:rsidRDefault="0075231F">
            <w:pPr>
              <w:jc w:val="center"/>
              <w:rPr>
                <w:rFonts w:ascii="Garamond" w:hAnsi="Garamond"/>
                <w:sz w:val="18"/>
                <w:lang w:val="de-DE"/>
              </w:rPr>
            </w:pPr>
            <w:r>
              <w:rPr>
                <w:rFonts w:ascii="Garamond" w:hAnsi="Garamond"/>
                <w:sz w:val="18"/>
                <w:lang w:val="de-DE"/>
              </w:rPr>
              <w:t>LKT Praktikum</w:t>
            </w:r>
          </w:p>
          <w:p w:rsidR="0075231F" w:rsidRDefault="0075231F">
            <w:pPr>
              <w:jc w:val="center"/>
              <w:rPr>
                <w:rFonts w:ascii="Garamond" w:hAnsi="Garamond"/>
                <w:sz w:val="18"/>
              </w:rPr>
            </w:pPr>
            <w:r>
              <w:rPr>
                <w:rFonts w:ascii="Garamond" w:hAnsi="Garamond"/>
                <w:sz w:val="18"/>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p>
          <w:p w:rsidR="0075231F" w:rsidRDefault="0075231F">
            <w:pPr>
              <w:jc w:val="center"/>
              <w:rPr>
                <w:rFonts w:ascii="Garamond" w:hAnsi="Garamond"/>
                <w:sz w:val="18"/>
              </w:rPr>
            </w:pPr>
            <w:r>
              <w:rPr>
                <w:rFonts w:ascii="Garamond" w:hAnsi="Garamond"/>
                <w:sz w:val="18"/>
              </w:rPr>
              <w:t>Curriculum (Week 1 &amp; 2)</w:t>
            </w:r>
          </w:p>
          <w:p w:rsidR="0075231F" w:rsidRDefault="0075231F">
            <w:pPr>
              <w:jc w:val="center"/>
              <w:rPr>
                <w:rFonts w:ascii="Garamond" w:hAnsi="Garamond"/>
                <w:sz w:val="18"/>
              </w:rPr>
            </w:pPr>
          </w:p>
          <w:p w:rsidR="0075231F" w:rsidRDefault="0075231F">
            <w:pPr>
              <w:jc w:val="center"/>
              <w:rPr>
                <w:rFonts w:ascii="Garamond" w:hAnsi="Garamond"/>
                <w:sz w:val="18"/>
                <w:lang w:val="de-DE"/>
              </w:rPr>
            </w:pPr>
            <w:r>
              <w:rPr>
                <w:rFonts w:ascii="Garamond" w:hAnsi="Garamond"/>
                <w:sz w:val="18"/>
                <w:lang w:val="de-DE"/>
              </w:rPr>
              <w:t>LKT Praktikum</w:t>
            </w:r>
          </w:p>
          <w:p w:rsidR="0075231F" w:rsidRDefault="0075231F">
            <w:pPr>
              <w:jc w:val="center"/>
              <w:rPr>
                <w:rFonts w:ascii="Garamond" w:hAnsi="Garamond"/>
                <w:sz w:val="18"/>
                <w:lang w:val="de-DE"/>
              </w:rPr>
            </w:pPr>
            <w:r>
              <w:rPr>
                <w:rFonts w:ascii="Garamond" w:hAnsi="Garamond"/>
                <w:sz w:val="18"/>
                <w:lang w:val="de-DE"/>
              </w:rPr>
              <w:t>(Week 3 &amp; 4)</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lang w:val="de-DE"/>
              </w:rPr>
            </w:pPr>
          </w:p>
          <w:p w:rsidR="0075231F" w:rsidRDefault="0075231F">
            <w:pPr>
              <w:jc w:val="center"/>
              <w:rPr>
                <w:rFonts w:ascii="Garamond" w:hAnsi="Garamond"/>
                <w:sz w:val="18"/>
                <w:lang w:val="de-DE"/>
              </w:rPr>
            </w:pPr>
            <w:r>
              <w:rPr>
                <w:rFonts w:ascii="Garamond" w:hAnsi="Garamond"/>
                <w:sz w:val="18"/>
                <w:lang w:val="de-DE"/>
              </w:rPr>
              <w:t>Saturday Program Schedule</w:t>
            </w:r>
          </w:p>
          <w:p w:rsidR="0075231F" w:rsidRDefault="0075231F">
            <w:pPr>
              <w:jc w:val="center"/>
              <w:rPr>
                <w:rFonts w:ascii="Garamond" w:hAnsi="Garamond"/>
                <w:sz w:val="18"/>
                <w:lang w:val="de-DE"/>
              </w:rPr>
            </w:pPr>
            <w:r>
              <w:rPr>
                <w:rFonts w:ascii="Garamond" w:hAnsi="Garamond"/>
                <w:sz w:val="18"/>
                <w:lang w:val="de-DE"/>
              </w:rPr>
              <w:t>Kein Unterricht</w:t>
            </w:r>
          </w:p>
        </w:tc>
      </w:tr>
      <w:tr w:rsidR="0075231F">
        <w:trPr>
          <w:trHeight w:val="1600"/>
        </w:trPr>
        <w:tc>
          <w:tcPr>
            <w:tcW w:w="0" w:type="auto"/>
            <w:tcBorders>
              <w:top w:val="single" w:sz="6" w:space="0" w:color="auto"/>
              <w:left w:val="single" w:sz="6" w:space="0" w:color="auto"/>
              <w:bottom w:val="single" w:sz="6" w:space="0" w:color="auto"/>
              <w:right w:val="single" w:sz="6" w:space="0" w:color="auto"/>
            </w:tcBorders>
            <w:shd w:val="pct5" w:color="000000" w:fill="FFFFFF"/>
            <w:vAlign w:val="center"/>
          </w:tcPr>
          <w:p w:rsidR="0075231F" w:rsidRDefault="0075231F">
            <w:pPr>
              <w:jc w:val="center"/>
              <w:rPr>
                <w:rFonts w:ascii="Garamond" w:hAnsi="Garamond"/>
                <w:b/>
                <w:sz w:val="18"/>
                <w:lang w:val="de-DE"/>
              </w:rPr>
            </w:pPr>
            <w:r>
              <w:rPr>
                <w:rFonts w:ascii="Garamond" w:hAnsi="Garamond"/>
                <w:b/>
                <w:sz w:val="18"/>
                <w:lang w:val="de-DE"/>
              </w:rPr>
              <w:t>Unterricht IV</w:t>
            </w:r>
          </w:p>
          <w:p w:rsidR="0075231F" w:rsidRDefault="0075231F">
            <w:pPr>
              <w:jc w:val="center"/>
              <w:rPr>
                <w:rFonts w:ascii="Garamond" w:hAnsi="Garamond"/>
                <w:b/>
                <w:sz w:val="18"/>
                <w:lang w:val="de-DE"/>
              </w:rPr>
            </w:pPr>
          </w:p>
          <w:p w:rsidR="0075231F" w:rsidRDefault="008B715B">
            <w:pPr>
              <w:jc w:val="center"/>
              <w:rPr>
                <w:rFonts w:ascii="Garamond" w:hAnsi="Garamond"/>
                <w:b/>
                <w:sz w:val="18"/>
              </w:rPr>
            </w:pPr>
            <w:r>
              <w:rPr>
                <w:rFonts w:ascii="Garamond" w:hAnsi="Garamond"/>
                <w:sz w:val="18"/>
              </w:rPr>
              <w:t>(16.15-17.15</w:t>
            </w:r>
            <w:r w:rsidR="0075231F">
              <w:rPr>
                <w:rFonts w:ascii="Garamond" w:hAnsi="Garamond"/>
                <w:sz w:val="18"/>
              </w:rPr>
              <w:t>)</w:t>
            </w:r>
          </w:p>
        </w:tc>
        <w:tc>
          <w:tcPr>
            <w:tcW w:w="1866"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Curriculum</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Curriculum</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Curriculum</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Curriculum</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Curriculum</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Saturday Program Schedule</w:t>
            </w:r>
          </w:p>
          <w:p w:rsidR="0075231F" w:rsidRDefault="0075231F">
            <w:pPr>
              <w:jc w:val="center"/>
              <w:rPr>
                <w:rFonts w:ascii="Garamond" w:hAnsi="Garamond"/>
                <w:sz w:val="18"/>
                <w:lang w:val="de-DE"/>
              </w:rPr>
            </w:pPr>
            <w:r>
              <w:rPr>
                <w:rFonts w:ascii="Garamond" w:hAnsi="Garamond"/>
                <w:sz w:val="18"/>
                <w:lang w:val="de-DE"/>
              </w:rPr>
              <w:t>Kein Unterricht</w:t>
            </w:r>
          </w:p>
        </w:tc>
      </w:tr>
      <w:tr w:rsidR="0075231F">
        <w:trPr>
          <w:trHeight w:val="1600"/>
        </w:trPr>
        <w:tc>
          <w:tcPr>
            <w:tcW w:w="0" w:type="auto"/>
            <w:tcBorders>
              <w:top w:val="single" w:sz="6" w:space="0" w:color="auto"/>
              <w:left w:val="single" w:sz="6" w:space="0" w:color="auto"/>
              <w:bottom w:val="single" w:sz="6" w:space="0" w:color="auto"/>
              <w:right w:val="single" w:sz="6" w:space="0" w:color="auto"/>
            </w:tcBorders>
            <w:shd w:val="pct5" w:color="000000" w:fill="FFFFFF"/>
            <w:vAlign w:val="center"/>
          </w:tcPr>
          <w:p w:rsidR="0075231F" w:rsidRDefault="0075231F">
            <w:pPr>
              <w:jc w:val="center"/>
              <w:rPr>
                <w:rFonts w:ascii="Garamond" w:hAnsi="Garamond"/>
                <w:b/>
                <w:sz w:val="18"/>
                <w:lang w:val="de-DE"/>
              </w:rPr>
            </w:pPr>
            <w:r>
              <w:rPr>
                <w:rFonts w:ascii="Garamond" w:hAnsi="Garamond"/>
                <w:b/>
                <w:sz w:val="18"/>
                <w:lang w:val="de-DE"/>
              </w:rPr>
              <w:t>Lernzeit/</w:t>
            </w:r>
          </w:p>
          <w:p w:rsidR="0075231F" w:rsidRDefault="008B715B">
            <w:pPr>
              <w:jc w:val="center"/>
              <w:rPr>
                <w:rFonts w:ascii="Garamond" w:hAnsi="Garamond"/>
                <w:b/>
                <w:sz w:val="18"/>
                <w:lang w:val="de-DE"/>
              </w:rPr>
            </w:pPr>
            <w:r>
              <w:rPr>
                <w:rFonts w:ascii="Garamond" w:hAnsi="Garamond"/>
                <w:b/>
                <w:sz w:val="18"/>
                <w:lang w:val="de-DE"/>
              </w:rPr>
              <w:t>Abend</w:t>
            </w:r>
            <w:r w:rsidR="0075231F">
              <w:rPr>
                <w:rFonts w:ascii="Garamond" w:hAnsi="Garamond"/>
                <w:b/>
                <w:sz w:val="18"/>
                <w:lang w:val="de-DE"/>
              </w:rPr>
              <w:t>programm</w:t>
            </w:r>
          </w:p>
          <w:p w:rsidR="0075231F" w:rsidRDefault="0075231F">
            <w:pPr>
              <w:jc w:val="center"/>
              <w:rPr>
                <w:rFonts w:ascii="Garamond" w:hAnsi="Garamond"/>
                <w:b/>
                <w:sz w:val="18"/>
                <w:lang w:val="de-DE"/>
              </w:rPr>
            </w:pPr>
          </w:p>
          <w:p w:rsidR="0075231F" w:rsidRDefault="008B715B">
            <w:pPr>
              <w:jc w:val="center"/>
              <w:rPr>
                <w:rFonts w:ascii="Garamond" w:hAnsi="Garamond"/>
                <w:b/>
                <w:sz w:val="18"/>
                <w:lang w:val="de-DE"/>
              </w:rPr>
            </w:pPr>
            <w:r>
              <w:rPr>
                <w:rFonts w:ascii="Garamond" w:hAnsi="Garamond"/>
                <w:sz w:val="18"/>
                <w:lang w:val="de-DE"/>
              </w:rPr>
              <w:t>(20::30-22:00</w:t>
            </w:r>
            <w:r w:rsidR="0075231F">
              <w:rPr>
                <w:rFonts w:ascii="Garamond" w:hAnsi="Garamond"/>
                <w:sz w:val="18"/>
                <w:lang w:val="de-DE"/>
              </w:rPr>
              <w:t>)</w:t>
            </w:r>
          </w:p>
        </w:tc>
        <w:tc>
          <w:tcPr>
            <w:tcW w:w="1866"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lang w:val="de-DE"/>
              </w:rPr>
            </w:pPr>
            <w:r>
              <w:rPr>
                <w:rFonts w:ascii="Garamond" w:hAnsi="Garamond"/>
                <w:b/>
                <w:sz w:val="18"/>
                <w:lang w:val="de-DE"/>
              </w:rPr>
              <w:t>Lernzeit</w:t>
            </w:r>
          </w:p>
          <w:p w:rsidR="0075231F" w:rsidRDefault="0075231F">
            <w:pPr>
              <w:jc w:val="center"/>
              <w:rPr>
                <w:rFonts w:ascii="Garamond" w:hAnsi="Garamond"/>
                <w:sz w:val="18"/>
                <w:lang w:val="de-DE"/>
              </w:rPr>
            </w:pPr>
            <w:r>
              <w:rPr>
                <w:rFonts w:ascii="Garamond" w:hAnsi="Garamond"/>
                <w:sz w:val="18"/>
                <w:lang w:val="de-DE"/>
              </w:rPr>
              <w:t>or</w:t>
            </w:r>
          </w:p>
          <w:p w:rsidR="0075231F" w:rsidRDefault="0075231F">
            <w:pPr>
              <w:jc w:val="center"/>
              <w:rPr>
                <w:rFonts w:ascii="Garamond" w:hAnsi="Garamond"/>
                <w:sz w:val="18"/>
              </w:rPr>
            </w:pPr>
            <w:r>
              <w:rPr>
                <w:rFonts w:ascii="Garamond" w:hAnsi="Garamond"/>
                <w:sz w:val="18"/>
              </w:rPr>
              <w:t>Abendprogramm</w:t>
            </w:r>
          </w:p>
          <w:p w:rsidR="0075231F" w:rsidRDefault="0075231F">
            <w:pPr>
              <w:jc w:val="center"/>
              <w:rPr>
                <w:rFonts w:ascii="Garamond" w:hAnsi="Garamond"/>
                <w:sz w:val="18"/>
              </w:rPr>
            </w:pPr>
            <w:r>
              <w:rPr>
                <w:rFonts w:ascii="Garamond" w:hAnsi="Garamond"/>
                <w:sz w:val="18"/>
              </w:rPr>
              <w:t>or</w:t>
            </w:r>
          </w:p>
          <w:p w:rsidR="0075231F" w:rsidRDefault="0075231F">
            <w:pPr>
              <w:jc w:val="center"/>
              <w:rPr>
                <w:rFonts w:ascii="Garamond" w:hAnsi="Garamond"/>
                <w:sz w:val="18"/>
              </w:rPr>
            </w:pPr>
            <w:r>
              <w:rPr>
                <w:rFonts w:ascii="Garamond" w:hAnsi="Garamond"/>
                <w:sz w:val="18"/>
              </w:rPr>
              <w:t>Portfolio Projects</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lang w:val="de-DE"/>
              </w:rPr>
            </w:pPr>
            <w:r>
              <w:rPr>
                <w:rFonts w:ascii="Garamond" w:hAnsi="Garamond"/>
                <w:b/>
                <w:sz w:val="18"/>
                <w:lang w:val="de-DE"/>
              </w:rPr>
              <w:t>Lernzeit</w:t>
            </w:r>
          </w:p>
          <w:p w:rsidR="0075231F" w:rsidRDefault="0075231F">
            <w:pPr>
              <w:jc w:val="center"/>
              <w:rPr>
                <w:rFonts w:ascii="Garamond" w:hAnsi="Garamond"/>
                <w:sz w:val="18"/>
                <w:lang w:val="de-DE"/>
              </w:rPr>
            </w:pPr>
            <w:r>
              <w:rPr>
                <w:rFonts w:ascii="Garamond" w:hAnsi="Garamond"/>
                <w:sz w:val="18"/>
                <w:lang w:val="de-DE"/>
              </w:rPr>
              <w:t>or</w:t>
            </w:r>
          </w:p>
          <w:p w:rsidR="0075231F" w:rsidRDefault="0075231F">
            <w:pPr>
              <w:jc w:val="center"/>
              <w:rPr>
                <w:rFonts w:ascii="Garamond" w:hAnsi="Garamond"/>
                <w:sz w:val="18"/>
                <w:lang w:val="de-DE"/>
              </w:rPr>
            </w:pPr>
            <w:r>
              <w:rPr>
                <w:rFonts w:ascii="Garamond" w:hAnsi="Garamond"/>
                <w:sz w:val="18"/>
                <w:lang w:val="de-DE"/>
              </w:rPr>
              <w:t>Abendprogramm</w:t>
            </w:r>
          </w:p>
          <w:p w:rsidR="0075231F" w:rsidRDefault="0075231F">
            <w:pPr>
              <w:jc w:val="center"/>
              <w:rPr>
                <w:rFonts w:ascii="Garamond" w:hAnsi="Garamond"/>
                <w:sz w:val="18"/>
                <w:lang w:val="de-DE"/>
              </w:rPr>
            </w:pPr>
            <w:r>
              <w:rPr>
                <w:rFonts w:ascii="Garamond" w:hAnsi="Garamond"/>
                <w:sz w:val="18"/>
                <w:lang w:val="de-DE"/>
              </w:rPr>
              <w:t>or</w:t>
            </w:r>
          </w:p>
          <w:p w:rsidR="0075231F" w:rsidRDefault="0075231F">
            <w:pPr>
              <w:jc w:val="center"/>
              <w:rPr>
                <w:rFonts w:ascii="Garamond" w:hAnsi="Garamond"/>
                <w:sz w:val="18"/>
              </w:rPr>
            </w:pPr>
            <w:r>
              <w:rPr>
                <w:rFonts w:ascii="Garamond" w:hAnsi="Garamond"/>
                <w:sz w:val="18"/>
              </w:rPr>
              <w:t>Portfolio Projects</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b/>
                <w:sz w:val="18"/>
                <w:lang w:val="de-DE"/>
              </w:rPr>
              <w:t>Lernzeit</w:t>
            </w:r>
          </w:p>
          <w:p w:rsidR="0075231F" w:rsidRDefault="0075231F">
            <w:pPr>
              <w:jc w:val="center"/>
              <w:rPr>
                <w:rFonts w:ascii="Garamond" w:hAnsi="Garamond"/>
                <w:sz w:val="18"/>
              </w:rPr>
            </w:pPr>
            <w:r>
              <w:rPr>
                <w:rFonts w:ascii="Garamond" w:hAnsi="Garamond"/>
                <w:sz w:val="18"/>
              </w:rPr>
              <w:t>or</w:t>
            </w:r>
          </w:p>
          <w:p w:rsidR="0075231F" w:rsidRDefault="0075231F">
            <w:pPr>
              <w:jc w:val="center"/>
              <w:rPr>
                <w:rFonts w:ascii="Garamond" w:hAnsi="Garamond"/>
                <w:sz w:val="18"/>
              </w:rPr>
            </w:pPr>
            <w:r>
              <w:rPr>
                <w:rFonts w:ascii="Garamond" w:hAnsi="Garamond"/>
                <w:sz w:val="18"/>
              </w:rPr>
              <w:t>Abendprogramm</w:t>
            </w:r>
          </w:p>
          <w:p w:rsidR="0075231F" w:rsidRDefault="0075231F">
            <w:pPr>
              <w:jc w:val="center"/>
              <w:rPr>
                <w:rFonts w:ascii="Garamond" w:hAnsi="Garamond"/>
                <w:sz w:val="18"/>
              </w:rPr>
            </w:pPr>
            <w:r>
              <w:rPr>
                <w:rFonts w:ascii="Garamond" w:hAnsi="Garamond"/>
                <w:sz w:val="18"/>
              </w:rPr>
              <w:t>or</w:t>
            </w:r>
          </w:p>
          <w:p w:rsidR="0075231F" w:rsidRDefault="0075231F">
            <w:pPr>
              <w:jc w:val="center"/>
              <w:rPr>
                <w:rFonts w:ascii="Garamond" w:hAnsi="Garamond"/>
                <w:sz w:val="18"/>
              </w:rPr>
            </w:pPr>
            <w:r>
              <w:rPr>
                <w:rFonts w:ascii="Garamond" w:hAnsi="Garamond"/>
                <w:sz w:val="18"/>
              </w:rPr>
              <w:t>Portfolio Projects</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lang w:val="de-DE"/>
              </w:rPr>
            </w:pPr>
            <w:r>
              <w:rPr>
                <w:rFonts w:ascii="Garamond" w:hAnsi="Garamond"/>
                <w:b/>
                <w:sz w:val="18"/>
                <w:lang w:val="de-DE"/>
              </w:rPr>
              <w:t>Lernzeit</w:t>
            </w:r>
          </w:p>
          <w:p w:rsidR="0075231F" w:rsidRDefault="0075231F">
            <w:pPr>
              <w:jc w:val="center"/>
              <w:rPr>
                <w:rFonts w:ascii="Garamond" w:hAnsi="Garamond"/>
                <w:sz w:val="18"/>
                <w:lang w:val="de-DE"/>
              </w:rPr>
            </w:pPr>
            <w:r>
              <w:rPr>
                <w:rFonts w:ascii="Garamond" w:hAnsi="Garamond"/>
                <w:sz w:val="18"/>
                <w:lang w:val="de-DE"/>
              </w:rPr>
              <w:t>or</w:t>
            </w:r>
          </w:p>
          <w:p w:rsidR="0075231F" w:rsidRDefault="0075231F">
            <w:pPr>
              <w:jc w:val="center"/>
              <w:rPr>
                <w:rFonts w:ascii="Garamond" w:hAnsi="Garamond"/>
                <w:sz w:val="18"/>
                <w:lang w:val="de-DE"/>
              </w:rPr>
            </w:pPr>
            <w:r>
              <w:rPr>
                <w:rFonts w:ascii="Garamond" w:hAnsi="Garamond"/>
                <w:sz w:val="18"/>
                <w:lang w:val="de-DE"/>
              </w:rPr>
              <w:t>Abendprogramm</w:t>
            </w:r>
          </w:p>
          <w:p w:rsidR="0075231F" w:rsidRDefault="0075231F">
            <w:pPr>
              <w:jc w:val="center"/>
              <w:rPr>
                <w:rFonts w:ascii="Garamond" w:hAnsi="Garamond"/>
                <w:sz w:val="18"/>
                <w:lang w:val="de-DE"/>
              </w:rPr>
            </w:pPr>
            <w:r>
              <w:rPr>
                <w:rFonts w:ascii="Garamond" w:hAnsi="Garamond"/>
                <w:sz w:val="18"/>
                <w:lang w:val="de-DE"/>
              </w:rPr>
              <w:t>or</w:t>
            </w:r>
          </w:p>
          <w:p w:rsidR="0075231F" w:rsidRDefault="0075231F">
            <w:pPr>
              <w:jc w:val="center"/>
              <w:rPr>
                <w:rFonts w:ascii="Garamond" w:hAnsi="Garamond"/>
                <w:sz w:val="18"/>
              </w:rPr>
            </w:pPr>
            <w:r>
              <w:rPr>
                <w:rFonts w:ascii="Garamond" w:hAnsi="Garamond"/>
                <w:sz w:val="18"/>
              </w:rPr>
              <w:t>Portfolio Projects</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b/>
                <w:sz w:val="18"/>
                <w:lang w:val="de-DE"/>
              </w:rPr>
              <w:t>Lernzeit</w:t>
            </w:r>
          </w:p>
          <w:p w:rsidR="0075231F" w:rsidRDefault="0075231F">
            <w:pPr>
              <w:jc w:val="center"/>
              <w:rPr>
                <w:rFonts w:ascii="Garamond" w:hAnsi="Garamond"/>
                <w:sz w:val="18"/>
              </w:rPr>
            </w:pPr>
            <w:r>
              <w:rPr>
                <w:rFonts w:ascii="Garamond" w:hAnsi="Garamond"/>
                <w:sz w:val="18"/>
              </w:rPr>
              <w:t>or</w:t>
            </w:r>
          </w:p>
          <w:p w:rsidR="0075231F" w:rsidRDefault="0075231F">
            <w:pPr>
              <w:jc w:val="center"/>
              <w:rPr>
                <w:rFonts w:ascii="Garamond" w:hAnsi="Garamond"/>
                <w:sz w:val="18"/>
              </w:rPr>
            </w:pPr>
            <w:r>
              <w:rPr>
                <w:rFonts w:ascii="Garamond" w:hAnsi="Garamond"/>
                <w:sz w:val="18"/>
              </w:rPr>
              <w:t>Abendprogramm</w:t>
            </w:r>
          </w:p>
          <w:p w:rsidR="0075231F" w:rsidRDefault="0075231F">
            <w:pPr>
              <w:jc w:val="center"/>
              <w:rPr>
                <w:rFonts w:ascii="Garamond" w:hAnsi="Garamond"/>
                <w:sz w:val="18"/>
              </w:rPr>
            </w:pPr>
            <w:r>
              <w:rPr>
                <w:rFonts w:ascii="Garamond" w:hAnsi="Garamond"/>
                <w:sz w:val="18"/>
              </w:rPr>
              <w:t>or</w:t>
            </w:r>
          </w:p>
          <w:p w:rsidR="0075231F" w:rsidRDefault="0075231F">
            <w:pPr>
              <w:jc w:val="center"/>
              <w:rPr>
                <w:rFonts w:ascii="Garamond" w:hAnsi="Garamond"/>
                <w:sz w:val="18"/>
              </w:rPr>
            </w:pPr>
            <w:r>
              <w:rPr>
                <w:rFonts w:ascii="Garamond" w:hAnsi="Garamond"/>
                <w:sz w:val="18"/>
              </w:rPr>
              <w:t>Portfolio Projects</w:t>
            </w:r>
          </w:p>
        </w:tc>
        <w:tc>
          <w:tcPr>
            <w:tcW w:w="1867" w:type="dxa"/>
            <w:tcBorders>
              <w:top w:val="single" w:sz="6" w:space="0" w:color="auto"/>
              <w:left w:val="single" w:sz="6" w:space="0" w:color="auto"/>
              <w:bottom w:val="single" w:sz="6" w:space="0" w:color="auto"/>
              <w:right w:val="single" w:sz="6" w:space="0" w:color="auto"/>
            </w:tcBorders>
            <w:vAlign w:val="center"/>
          </w:tcPr>
          <w:p w:rsidR="0075231F" w:rsidRDefault="0075231F">
            <w:pPr>
              <w:jc w:val="center"/>
              <w:rPr>
                <w:rFonts w:ascii="Garamond" w:hAnsi="Garamond"/>
                <w:sz w:val="18"/>
              </w:rPr>
            </w:pPr>
            <w:r>
              <w:rPr>
                <w:rFonts w:ascii="Garamond" w:hAnsi="Garamond"/>
                <w:sz w:val="18"/>
              </w:rPr>
              <w:t>Abendprogramm</w:t>
            </w:r>
          </w:p>
        </w:tc>
      </w:tr>
    </w:tbl>
    <w:p w:rsidR="0075231F" w:rsidRDefault="0075231F">
      <w:pPr>
        <w:pStyle w:val="Heading1"/>
        <w:spacing w:after="120"/>
        <w:jc w:val="left"/>
        <w:rPr>
          <w:rFonts w:ascii="Garamond" w:hAnsi="Garamond"/>
          <w:smallCaps/>
          <w:sz w:val="24"/>
        </w:rPr>
        <w:sectPr w:rsidR="0075231F">
          <w:pgSz w:w="15840" w:h="12240" w:orient="landscape"/>
          <w:pgMar w:top="1440" w:right="1440" w:bottom="1440" w:left="1440" w:header="720" w:footer="720" w:gutter="0"/>
          <w:cols w:space="720"/>
        </w:sectPr>
      </w:pPr>
    </w:p>
    <w:p w:rsidR="0075231F" w:rsidRDefault="0075231F">
      <w:pPr>
        <w:pStyle w:val="Heading1"/>
        <w:spacing w:after="120"/>
        <w:jc w:val="both"/>
        <w:rPr>
          <w:rFonts w:ascii="Garamond" w:hAnsi="Garamond"/>
          <w:b w:val="0"/>
          <w:sz w:val="28"/>
          <w:u w:val="single"/>
        </w:rPr>
      </w:pPr>
      <w:r>
        <w:rPr>
          <w:rFonts w:ascii="Garamond" w:hAnsi="Garamond"/>
          <w:smallCaps/>
          <w:sz w:val="28"/>
        </w:rPr>
        <w:lastRenderedPageBreak/>
        <w:t>Explanation of Activities:</w:t>
      </w:r>
    </w:p>
    <w:tbl>
      <w:tblPr>
        <w:tblW w:w="10127" w:type="dxa"/>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7"/>
        <w:gridCol w:w="7960"/>
      </w:tblGrid>
      <w:tr w:rsidR="0075231F">
        <w:tc>
          <w:tcPr>
            <w:tcW w:w="2167" w:type="dxa"/>
            <w:tcBorders>
              <w:top w:val="single" w:sz="6" w:space="0" w:color="auto"/>
              <w:left w:val="single" w:sz="6" w:space="0" w:color="auto"/>
              <w:bottom w:val="single" w:sz="6" w:space="0" w:color="auto"/>
              <w:right w:val="single" w:sz="6" w:space="0" w:color="auto"/>
            </w:tcBorders>
          </w:tcPr>
          <w:p w:rsidR="0075231F" w:rsidRDefault="0075231F">
            <w:pPr>
              <w:jc w:val="both"/>
              <w:rPr>
                <w:rFonts w:ascii="Garamond" w:hAnsi="Garamond"/>
              </w:rPr>
            </w:pPr>
            <w:r>
              <w:rPr>
                <w:rFonts w:ascii="Garamond" w:hAnsi="Garamond"/>
                <w:b/>
                <w:smallCaps/>
              </w:rPr>
              <w:t>Waldsee Patterns</w:t>
            </w:r>
          </w:p>
        </w:tc>
        <w:tc>
          <w:tcPr>
            <w:tcW w:w="796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20"/>
              </w:rPr>
            </w:pPr>
            <w:r>
              <w:rPr>
                <w:rFonts w:ascii="Garamond" w:hAnsi="Garamond"/>
                <w:sz w:val="20"/>
              </w:rPr>
              <w:t xml:space="preserve">In addition to the credit program curriculum, Waldsee also has a curriculum for the two-week villagers. The Waldsee patterns (e.g., Was tust du?, Wohin gehst Du?, Warum…weil, etc.) are simple but very useful communication structures that are taught in many creative and fun ways throughout each day. </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In the credit program you will cover these core patterns in the first class each day of the first two weeks. You will also spend time developing interactive games and teaching materials to assist you in your upcoming villager-teaching practicum.  It is important that credit villagers become proficient in these patterns so they are able to reinforce and support the village-wide language program. Moreover, mastery of the two-week curriculum enables credit villagers to teach or help to teach new two-week villagers in the third and fourth week (“LKT Praktikum”).</w:t>
            </w:r>
          </w:p>
          <w:p w:rsidR="0075231F" w:rsidRDefault="0075231F">
            <w:pPr>
              <w:pStyle w:val="BodyText"/>
              <w:jc w:val="left"/>
              <w:rPr>
                <w:rFonts w:ascii="Garamond" w:hAnsi="Garamond"/>
              </w:rPr>
            </w:pPr>
          </w:p>
          <w:p w:rsidR="0075231F" w:rsidRDefault="0075231F">
            <w:pPr>
              <w:rPr>
                <w:rFonts w:ascii="Garamond" w:hAnsi="Garamond"/>
                <w:sz w:val="20"/>
              </w:rPr>
            </w:pPr>
            <w:r>
              <w:rPr>
                <w:rFonts w:ascii="Garamond" w:hAnsi="Garamond"/>
                <w:sz w:val="20"/>
              </w:rPr>
              <w:t xml:space="preserve">Your preparation for the Waldsee Patterns is minimal, since a comprehensive curriculum for all levels already exists.  You will want to model a variety of creative and engaging ways to encourage </w:t>
            </w:r>
            <w:r>
              <w:rPr>
                <w:rFonts w:ascii="Garamond" w:hAnsi="Garamond"/>
                <w:i/>
                <w:sz w:val="20"/>
              </w:rPr>
              <w:t>villager</w:t>
            </w:r>
            <w:r>
              <w:rPr>
                <w:rFonts w:ascii="Garamond" w:hAnsi="Garamond"/>
                <w:sz w:val="20"/>
              </w:rPr>
              <w:t xml:space="preserve"> use of the patterns.  After modeling, brainstorm ways your villagers can prepare materials and games for their future roles as village curriculum teachers!  Provide time for villagers to practice their ideas in class and create their teaching materials.</w:t>
            </w:r>
          </w:p>
        </w:tc>
      </w:tr>
      <w:tr w:rsidR="0075231F">
        <w:tc>
          <w:tcPr>
            <w:tcW w:w="2167" w:type="dxa"/>
            <w:tcBorders>
              <w:top w:val="single" w:sz="6" w:space="0" w:color="auto"/>
              <w:left w:val="single" w:sz="6" w:space="0" w:color="auto"/>
              <w:bottom w:val="single" w:sz="6" w:space="0" w:color="auto"/>
              <w:right w:val="single" w:sz="6" w:space="0" w:color="auto"/>
            </w:tcBorders>
          </w:tcPr>
          <w:p w:rsidR="0075231F" w:rsidRDefault="0075231F">
            <w:pPr>
              <w:jc w:val="both"/>
              <w:rPr>
                <w:rFonts w:ascii="Garamond" w:hAnsi="Garamond"/>
              </w:rPr>
            </w:pPr>
            <w:r>
              <w:rPr>
                <w:rFonts w:ascii="Garamond" w:hAnsi="Garamond"/>
                <w:b/>
                <w:smallCaps/>
              </w:rPr>
              <w:t>Curriculum</w:t>
            </w:r>
          </w:p>
        </w:tc>
        <w:tc>
          <w:tcPr>
            <w:tcW w:w="7960" w:type="dxa"/>
            <w:tcBorders>
              <w:top w:val="single" w:sz="6" w:space="0" w:color="auto"/>
              <w:left w:val="single" w:sz="6" w:space="0" w:color="auto"/>
              <w:bottom w:val="single" w:sz="6" w:space="0" w:color="auto"/>
              <w:right w:val="single" w:sz="6" w:space="0" w:color="auto"/>
            </w:tcBorders>
          </w:tcPr>
          <w:p w:rsidR="0075231F" w:rsidRDefault="0075231F">
            <w:pPr>
              <w:pStyle w:val="BodyText"/>
              <w:jc w:val="left"/>
              <w:rPr>
                <w:rFonts w:ascii="Garamond" w:hAnsi="Garamond"/>
              </w:rPr>
            </w:pPr>
            <w:r>
              <w:rPr>
                <w:rFonts w:ascii="Garamond" w:hAnsi="Garamond"/>
              </w:rPr>
              <w:t xml:space="preserve">During the ‘curriculum’ classes you are free to follow your own program ideas (see section III: ‘Planning your Curriculum’). These instruction units are the ‘heart’ of the credit program where you can have major impact. These classes require a certain amount of planning and preparation but are also very rewarding based on your personal work and involvement with </w:t>
            </w:r>
            <w:r>
              <w:rPr>
                <w:rFonts w:ascii="Garamond" w:hAnsi="Garamond"/>
                <w:b/>
                <w:u w:val="single"/>
              </w:rPr>
              <w:t>your</w:t>
            </w:r>
            <w:r>
              <w:rPr>
                <w:rFonts w:ascii="Garamond" w:hAnsi="Garamond"/>
                <w:b/>
                <w:i/>
              </w:rPr>
              <w:t xml:space="preserve"> </w:t>
            </w:r>
            <w:r>
              <w:rPr>
                <w:rFonts w:ascii="Garamond" w:hAnsi="Garamond"/>
              </w:rPr>
              <w:t xml:space="preserve">students.   It is a good idea to consider at least one class project for the portfolio.  </w:t>
            </w:r>
          </w:p>
          <w:p w:rsidR="0075231F" w:rsidRDefault="0075231F">
            <w:pPr>
              <w:pStyle w:val="BodyText"/>
              <w:jc w:val="left"/>
              <w:rPr>
                <w:rFonts w:ascii="Garamond" w:hAnsi="Garamond"/>
              </w:rPr>
            </w:pPr>
          </w:p>
          <w:p w:rsidR="0075231F" w:rsidRDefault="0075231F">
            <w:pPr>
              <w:rPr>
                <w:rFonts w:ascii="Garamond" w:hAnsi="Garamond"/>
                <w:sz w:val="20"/>
              </w:rPr>
            </w:pPr>
            <w:r>
              <w:rPr>
                <w:rFonts w:ascii="Garamond" w:hAnsi="Garamond"/>
                <w:sz w:val="20"/>
              </w:rPr>
              <w:t xml:space="preserve">Villagers will need time to work on their individual and class portfolio projects.  You will want to provide time regularly to check in with each villager on their portfolio project progress.  Because the standards for portfolio projects are high, you will want to have regular blocks of time for peer feedback, teacher editing, and villager revisions of portfolio project work.  </w:t>
            </w:r>
          </w:p>
        </w:tc>
      </w:tr>
      <w:tr w:rsidR="0075231F">
        <w:tc>
          <w:tcPr>
            <w:tcW w:w="2167" w:type="dxa"/>
            <w:tcBorders>
              <w:top w:val="single" w:sz="6" w:space="0" w:color="auto"/>
              <w:left w:val="single" w:sz="6" w:space="0" w:color="auto"/>
              <w:bottom w:val="single" w:sz="6" w:space="0" w:color="auto"/>
              <w:right w:val="single" w:sz="6" w:space="0" w:color="auto"/>
            </w:tcBorders>
          </w:tcPr>
          <w:p w:rsidR="0075231F" w:rsidRDefault="0075231F">
            <w:pPr>
              <w:jc w:val="both"/>
              <w:rPr>
                <w:rFonts w:ascii="Garamond" w:hAnsi="Garamond"/>
                <w:b/>
                <w:smallCaps/>
              </w:rPr>
            </w:pPr>
            <w:r>
              <w:rPr>
                <w:rFonts w:ascii="Garamond" w:hAnsi="Garamond"/>
                <w:b/>
                <w:smallCaps/>
              </w:rPr>
              <w:t xml:space="preserve">Cultural </w:t>
            </w:r>
          </w:p>
          <w:p w:rsidR="0075231F" w:rsidRDefault="0075231F">
            <w:pPr>
              <w:jc w:val="both"/>
              <w:rPr>
                <w:rFonts w:ascii="Garamond" w:hAnsi="Garamond"/>
              </w:rPr>
            </w:pPr>
            <w:r>
              <w:rPr>
                <w:rFonts w:ascii="Garamond" w:hAnsi="Garamond"/>
                <w:b/>
                <w:smallCaps/>
              </w:rPr>
              <w:t>To</w:t>
            </w:r>
            <w:r w:rsidR="008B715B">
              <w:rPr>
                <w:rFonts w:ascii="Garamond" w:hAnsi="Garamond"/>
                <w:b/>
                <w:smallCaps/>
              </w:rPr>
              <w:t>pic (Arbeitsgruppen--AGs</w:t>
            </w:r>
            <w:r>
              <w:rPr>
                <w:rFonts w:ascii="Garamond" w:hAnsi="Garamond"/>
                <w:b/>
                <w:smallCaps/>
              </w:rPr>
              <w:t>)</w:t>
            </w:r>
          </w:p>
        </w:tc>
        <w:tc>
          <w:tcPr>
            <w:tcW w:w="7960" w:type="dxa"/>
            <w:tcBorders>
              <w:top w:val="single" w:sz="6" w:space="0" w:color="auto"/>
              <w:left w:val="single" w:sz="6" w:space="0" w:color="auto"/>
              <w:bottom w:val="single" w:sz="6" w:space="0" w:color="auto"/>
              <w:right w:val="single" w:sz="6" w:space="0" w:color="auto"/>
            </w:tcBorders>
          </w:tcPr>
          <w:p w:rsidR="008B715B" w:rsidRPr="008B715B" w:rsidRDefault="008B715B" w:rsidP="008B715B">
            <w:pPr>
              <w:rPr>
                <w:sz w:val="20"/>
                <w:szCs w:val="20"/>
              </w:rPr>
            </w:pPr>
            <w:r w:rsidRPr="008B715B">
              <w:rPr>
                <w:sz w:val="20"/>
                <w:szCs w:val="20"/>
              </w:rPr>
              <w:t xml:space="preserve">In Waldsee, </w:t>
            </w:r>
            <w:r w:rsidRPr="008B715B">
              <w:rPr>
                <w:b/>
                <w:sz w:val="20"/>
                <w:szCs w:val="20"/>
              </w:rPr>
              <w:t>die Arbeitsgruppen</w:t>
            </w:r>
            <w:r w:rsidRPr="008B715B">
              <w:rPr>
                <w:sz w:val="20"/>
                <w:szCs w:val="20"/>
              </w:rPr>
              <w:t xml:space="preserve"> are small group language learning activities that deal with a particular cultural topic and provide villagers an opportunity to select a topic area of particular interest to them. </w:t>
            </w:r>
            <w:r w:rsidRPr="008B715B">
              <w:rPr>
                <w:b/>
                <w:sz w:val="20"/>
                <w:szCs w:val="20"/>
              </w:rPr>
              <w:t>Arbeitsgruppen</w:t>
            </w:r>
            <w:r w:rsidRPr="008B715B">
              <w:rPr>
                <w:sz w:val="20"/>
                <w:szCs w:val="20"/>
              </w:rPr>
              <w:t xml:space="preserve"> are not the same as the individual classes; students can choose a topic for two weeks at a time, a nd the small groups are mixed according to language level. We expect each credit teacher to offer an </w:t>
            </w:r>
            <w:r w:rsidRPr="008B715B">
              <w:rPr>
                <w:b/>
                <w:sz w:val="20"/>
                <w:szCs w:val="20"/>
              </w:rPr>
              <w:t>Arbeitsgruppe</w:t>
            </w:r>
            <w:r w:rsidRPr="008B715B">
              <w:rPr>
                <w:sz w:val="20"/>
                <w:szCs w:val="20"/>
              </w:rPr>
              <w:t xml:space="preserve"> at least once during the four weeks. Remember: villagers in your </w:t>
            </w:r>
            <w:r w:rsidRPr="008B715B">
              <w:rPr>
                <w:b/>
                <w:sz w:val="20"/>
                <w:szCs w:val="20"/>
              </w:rPr>
              <w:t>Arbeitsgruppe</w:t>
            </w:r>
            <w:r w:rsidRPr="008B715B">
              <w:rPr>
                <w:sz w:val="20"/>
                <w:szCs w:val="20"/>
              </w:rPr>
              <w:t xml:space="preserve"> are not the same as in your class and instruction can be less formal and more hands-on. In many cases, teachers form a team with fellow counselors to organize a particular </w:t>
            </w:r>
            <w:r w:rsidRPr="008B715B">
              <w:rPr>
                <w:b/>
                <w:sz w:val="20"/>
                <w:szCs w:val="20"/>
              </w:rPr>
              <w:t>Arbeitsgruppe</w:t>
            </w:r>
            <w:r w:rsidRPr="008B715B">
              <w:rPr>
                <w:sz w:val="20"/>
                <w:szCs w:val="20"/>
              </w:rPr>
              <w:t xml:space="preserve">, e.g., Tanzen, Fußball in Deutschland, Kabarett, Zeitung, Jahrbuch, Basteln, etc.  </w:t>
            </w:r>
          </w:p>
          <w:p w:rsidR="008B715B" w:rsidRPr="008B715B" w:rsidRDefault="008B715B" w:rsidP="008B715B">
            <w:pPr>
              <w:rPr>
                <w:sz w:val="20"/>
                <w:szCs w:val="20"/>
              </w:rPr>
            </w:pPr>
            <w:r w:rsidRPr="008B715B">
              <w:rPr>
                <w:sz w:val="20"/>
                <w:szCs w:val="20"/>
              </w:rPr>
              <w:t> </w:t>
            </w:r>
          </w:p>
          <w:p w:rsidR="008B715B" w:rsidRPr="008B715B" w:rsidRDefault="008B715B" w:rsidP="008B715B">
            <w:pPr>
              <w:rPr>
                <w:sz w:val="20"/>
                <w:szCs w:val="20"/>
              </w:rPr>
            </w:pPr>
            <w:r w:rsidRPr="008B715B">
              <w:rPr>
                <w:sz w:val="20"/>
                <w:szCs w:val="20"/>
              </w:rPr>
              <w:t>At the beginning of every week, AG teachers present their topic idea to the assembled credit villager group.  You will need to consider in advance what your goals are, how many villagers are appropriate for your AG idea, whether a certain language level is a prerequisite for effective participation, and how you intend to document and assess villager learning.</w:t>
            </w:r>
          </w:p>
          <w:p w:rsidR="008B715B" w:rsidRPr="008B715B" w:rsidRDefault="008B715B" w:rsidP="008B715B">
            <w:pPr>
              <w:rPr>
                <w:sz w:val="20"/>
                <w:szCs w:val="20"/>
              </w:rPr>
            </w:pPr>
            <w:r w:rsidRPr="008B715B">
              <w:rPr>
                <w:sz w:val="20"/>
                <w:szCs w:val="20"/>
              </w:rPr>
              <w:t> </w:t>
            </w:r>
          </w:p>
          <w:p w:rsidR="0075231F" w:rsidRPr="008B715B" w:rsidRDefault="008B715B">
            <w:pPr>
              <w:rPr>
                <w:sz w:val="20"/>
                <w:szCs w:val="20"/>
              </w:rPr>
            </w:pPr>
            <w:r w:rsidRPr="008B715B">
              <w:rPr>
                <w:sz w:val="20"/>
                <w:szCs w:val="20"/>
              </w:rPr>
              <w:t xml:space="preserve">When you are not offering an AG, you are available to participate in or lead a Veranstaltung for the two-week-villagers during this time frame instead, depending on the needs of the program, or you can elect to keep this time free. Preparation for AGs is fun since you can do something that you do well or that you always wanted to do! </w:t>
            </w:r>
          </w:p>
        </w:tc>
      </w:tr>
    </w:tbl>
    <w:p w:rsidR="0075231F" w:rsidRDefault="0075231F">
      <w:pPr>
        <w:jc w:val="both"/>
        <w:rPr>
          <w:rFonts w:ascii="Garamond" w:hAnsi="Garamond"/>
        </w:rPr>
      </w:pPr>
    </w:p>
    <w:tbl>
      <w:tblPr>
        <w:tblW w:w="10127" w:type="dxa"/>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7"/>
        <w:gridCol w:w="7960"/>
      </w:tblGrid>
      <w:tr w:rsidR="0075231F">
        <w:tc>
          <w:tcPr>
            <w:tcW w:w="2167" w:type="dxa"/>
            <w:tcBorders>
              <w:top w:val="single" w:sz="6" w:space="0" w:color="auto"/>
              <w:left w:val="single" w:sz="6" w:space="0" w:color="auto"/>
              <w:bottom w:val="single" w:sz="6" w:space="0" w:color="auto"/>
              <w:right w:val="single" w:sz="6" w:space="0" w:color="auto"/>
            </w:tcBorders>
          </w:tcPr>
          <w:p w:rsidR="0075231F" w:rsidRDefault="0075231F">
            <w:pPr>
              <w:jc w:val="both"/>
              <w:rPr>
                <w:rFonts w:ascii="Garamond" w:hAnsi="Garamond"/>
              </w:rPr>
            </w:pPr>
            <w:r>
              <w:rPr>
                <w:rFonts w:ascii="Garamond" w:hAnsi="Garamond"/>
              </w:rPr>
              <w:br w:type="page"/>
            </w:r>
            <w:r>
              <w:rPr>
                <w:rFonts w:ascii="Garamond" w:hAnsi="Garamond"/>
                <w:b/>
                <w:smallCaps/>
              </w:rPr>
              <w:t>LKT Praktikum</w:t>
            </w:r>
          </w:p>
        </w:tc>
        <w:tc>
          <w:tcPr>
            <w:tcW w:w="7960" w:type="dxa"/>
            <w:tcBorders>
              <w:top w:val="single" w:sz="6" w:space="0" w:color="auto"/>
              <w:left w:val="single" w:sz="6" w:space="0" w:color="auto"/>
              <w:bottom w:val="single" w:sz="6" w:space="0" w:color="auto"/>
              <w:right w:val="single" w:sz="6" w:space="0" w:color="auto"/>
            </w:tcBorders>
          </w:tcPr>
          <w:p w:rsidR="0075231F" w:rsidRDefault="0075231F">
            <w:pPr>
              <w:pStyle w:val="BodyText"/>
              <w:overflowPunct/>
              <w:autoSpaceDE/>
              <w:autoSpaceDN/>
              <w:adjustRightInd/>
              <w:textAlignment w:val="auto"/>
              <w:rPr>
                <w:rFonts w:ascii="Garamond" w:hAnsi="Garamond"/>
                <w:szCs w:val="24"/>
              </w:rPr>
            </w:pPr>
            <w:r>
              <w:rPr>
                <w:rFonts w:ascii="Garamond" w:hAnsi="Garamond"/>
                <w:szCs w:val="24"/>
              </w:rPr>
              <w:t>A Praktikum allows LKT to use their language in a practical, more independent situation outside of the classroom. This can include LKT assisting with elements of the 2-week program, LKT serving as KellnerInnen for Restaurant, LKT helping plan and carry out evening programs, etc. Not all LKT will necessarily participate in a Praktikum experience. A Praktikum experience could be turned into a project. The Praktikum can provide a valuable bridge between the 1-week and/or 2-week program and the 4-week program for both villagers and staff.</w:t>
            </w:r>
          </w:p>
          <w:p w:rsidR="0075231F" w:rsidRDefault="0075231F">
            <w:pPr>
              <w:jc w:val="both"/>
              <w:rPr>
                <w:rFonts w:ascii="Garamond" w:hAnsi="Garamond"/>
                <w:sz w:val="20"/>
              </w:rPr>
            </w:pPr>
          </w:p>
        </w:tc>
      </w:tr>
      <w:tr w:rsidR="0075231F">
        <w:tc>
          <w:tcPr>
            <w:tcW w:w="2167" w:type="dxa"/>
            <w:tcBorders>
              <w:top w:val="single" w:sz="6" w:space="0" w:color="auto"/>
              <w:left w:val="single" w:sz="6" w:space="0" w:color="auto"/>
              <w:bottom w:val="single" w:sz="6" w:space="0" w:color="auto"/>
              <w:right w:val="single" w:sz="6" w:space="0" w:color="auto"/>
            </w:tcBorders>
          </w:tcPr>
          <w:p w:rsidR="0075231F" w:rsidRDefault="0075231F">
            <w:pPr>
              <w:jc w:val="both"/>
              <w:rPr>
                <w:rFonts w:ascii="Garamond" w:hAnsi="Garamond"/>
                <w:b/>
                <w:smallCaps/>
                <w:lang w:val="de-DE"/>
              </w:rPr>
            </w:pPr>
            <w:r>
              <w:rPr>
                <w:rFonts w:ascii="Garamond" w:hAnsi="Garamond"/>
                <w:b/>
                <w:smallCaps/>
                <w:lang w:val="de-DE"/>
              </w:rPr>
              <w:lastRenderedPageBreak/>
              <w:t>Lernzeit or Abendprogramm</w:t>
            </w:r>
          </w:p>
        </w:tc>
        <w:tc>
          <w:tcPr>
            <w:tcW w:w="7960" w:type="dxa"/>
            <w:tcBorders>
              <w:top w:val="single" w:sz="6" w:space="0" w:color="auto"/>
              <w:left w:val="single" w:sz="6" w:space="0" w:color="auto"/>
              <w:bottom w:val="single" w:sz="6" w:space="0" w:color="auto"/>
              <w:right w:val="single" w:sz="6" w:space="0" w:color="auto"/>
            </w:tcBorders>
          </w:tcPr>
          <w:p w:rsidR="0075231F" w:rsidRDefault="0075231F">
            <w:pPr>
              <w:pStyle w:val="BodyText"/>
              <w:jc w:val="left"/>
              <w:rPr>
                <w:rFonts w:ascii="Garamond" w:hAnsi="Garamond"/>
              </w:rPr>
            </w:pPr>
            <w:r>
              <w:rPr>
                <w:rFonts w:ascii="Garamond" w:hAnsi="Garamond"/>
              </w:rPr>
              <w:t xml:space="preserve">Each evening credit villagers participate either in a particular Abendprogramm or have Lernzeit.  Some evening programs combine both one/two-week and four-week villagers in one activity.  Sometimes, credit villagers create and lead an Abendprogramm for the rest of the village.  Since our goal is to create a sense of whole village community, credit teachers who are not needed to facilitate Lernzeit are encouraged to participate in the evening program even when the program does not include credit villager participation.  Lernzeit duties will be decided upon by the credit facilitator at your village.  During Lernzeit, we need to keep a written record of the villagers present.  We are accountable to parents for villager whereabouts and safety.  </w:t>
            </w:r>
          </w:p>
          <w:p w:rsidR="0075231F" w:rsidRDefault="0075231F">
            <w:pPr>
              <w:pStyle w:val="BodyText"/>
              <w:jc w:val="left"/>
              <w:rPr>
                <w:rFonts w:ascii="Garamond" w:hAnsi="Garamond"/>
              </w:rPr>
            </w:pPr>
          </w:p>
          <w:p w:rsidR="0075231F" w:rsidRDefault="0075231F">
            <w:pPr>
              <w:pStyle w:val="BodyText"/>
              <w:jc w:val="left"/>
              <w:rPr>
                <w:rFonts w:ascii="Garamond" w:hAnsi="Garamond"/>
              </w:rPr>
            </w:pPr>
            <w:r>
              <w:rPr>
                <w:rFonts w:ascii="Garamond" w:hAnsi="Garamond"/>
              </w:rPr>
              <w:t>Lernzeit exists to support credit villagers in making progress on their portfolio projects, reading, or journals.  During Lernzeit, we would like the credit villagers to have a flexible environment that allows them to work on a variety of projects, while maintaining a quite learning area during the evening.  When you staff the Lernzeit, you should be prepared to work with students on a variety of different projects, including assisting in peer feedback and editing, answering grammar-related questions, and set up a portfolio project station with scissors, markers, glue, rulers, etc.  Internet access will be available, but limited.</w:t>
            </w:r>
          </w:p>
        </w:tc>
      </w:tr>
    </w:tbl>
    <w:p w:rsidR="0075231F" w:rsidRDefault="0075231F">
      <w:pPr>
        <w:jc w:val="both"/>
        <w:rPr>
          <w:rFonts w:ascii="Garamond" w:hAnsi="Garamond"/>
        </w:rPr>
      </w:pPr>
    </w:p>
    <w:p w:rsidR="0075231F" w:rsidRDefault="0075231F">
      <w:pPr>
        <w:pStyle w:val="BodyText"/>
        <w:keepNext/>
        <w:tabs>
          <w:tab w:val="left" w:pos="360"/>
        </w:tabs>
        <w:spacing w:after="120"/>
        <w:rPr>
          <w:rFonts w:ascii="Garamond" w:hAnsi="Garamond"/>
        </w:rPr>
      </w:pPr>
      <w:r>
        <w:rPr>
          <w:rFonts w:ascii="Garamond" w:hAnsi="Garamond"/>
        </w:rPr>
        <w:t xml:space="preserve">You will want to have time to periodically check in on your student’s portfolio progress.  Setting aside 2-3 times each week to allow students to work in a focused and independent manner on their projects while you conference with individual students about their projects and journals, provide editing feedback or other commentary is necessary.  </w:t>
      </w:r>
    </w:p>
    <w:p w:rsidR="0075231F" w:rsidRDefault="0075231F">
      <w:pPr>
        <w:jc w:val="both"/>
        <w:rPr>
          <w:rFonts w:ascii="Garamond" w:hAnsi="Garamond"/>
        </w:rPr>
      </w:pPr>
    </w:p>
    <w:p w:rsidR="0075231F" w:rsidRDefault="0075231F">
      <w:pPr>
        <w:pStyle w:val="BodyText"/>
        <w:jc w:val="left"/>
        <w:rPr>
          <w:rFonts w:ascii="Garamond" w:hAnsi="Garamond"/>
        </w:rPr>
      </w:pPr>
      <w:r>
        <w:rPr>
          <w:rFonts w:ascii="Garamond" w:hAnsi="Garamond"/>
        </w:rPr>
        <w:t>*</w:t>
      </w:r>
      <w:r>
        <w:rPr>
          <w:rFonts w:ascii="Garamond" w:hAnsi="Garamond"/>
        </w:rPr>
        <w:tab/>
        <w:t>*</w:t>
      </w:r>
      <w:r>
        <w:rPr>
          <w:rFonts w:ascii="Garamond" w:hAnsi="Garamond"/>
        </w:rPr>
        <w:tab/>
        <w:t>*</w:t>
      </w:r>
    </w:p>
    <w:p w:rsidR="0075231F" w:rsidRDefault="0075231F">
      <w:pPr>
        <w:pStyle w:val="BodyText"/>
        <w:rPr>
          <w:rFonts w:ascii="Garamond" w:hAnsi="Garamond"/>
        </w:rPr>
      </w:pPr>
    </w:p>
    <w:p w:rsidR="0075231F" w:rsidRDefault="0075231F">
      <w:pPr>
        <w:pStyle w:val="BodyText"/>
        <w:rPr>
          <w:rFonts w:ascii="Garamond" w:hAnsi="Garamond"/>
        </w:rPr>
      </w:pPr>
      <w:r>
        <w:rPr>
          <w:rFonts w:ascii="Garamond" w:hAnsi="Garamond"/>
        </w:rPr>
        <w:t>As you can see, Credit Teachers don’t have to do all the language instruction by themselves. There are many resources available to help you reduce your workload while keeping the program at a high level and pace for the credit villagers. This will also give you more time to enjoy Waldsee and its tremendous resources to be creative and to relax.</w:t>
      </w:r>
    </w:p>
    <w:p w:rsidR="0075231F" w:rsidRDefault="0075231F">
      <w:pPr>
        <w:pStyle w:val="Title"/>
        <w:pBdr>
          <w:bottom w:val="single" w:sz="6" w:space="1" w:color="auto"/>
        </w:pBdr>
        <w:spacing w:after="120"/>
        <w:jc w:val="both"/>
        <w:rPr>
          <w:rFonts w:ascii="Garamond" w:hAnsi="Garamond"/>
          <w:sz w:val="32"/>
        </w:rPr>
      </w:pPr>
      <w:r>
        <w:rPr>
          <w:rFonts w:ascii="Garamond" w:hAnsi="Garamond"/>
        </w:rPr>
        <w:br w:type="page"/>
      </w:r>
      <w:r>
        <w:rPr>
          <w:rFonts w:ascii="Garamond" w:hAnsi="Garamond"/>
          <w:sz w:val="32"/>
        </w:rPr>
        <w:lastRenderedPageBreak/>
        <w:t xml:space="preserve">VI.  </w:t>
      </w:r>
      <w:r>
        <w:rPr>
          <w:rFonts w:ascii="Garamond" w:hAnsi="Garamond"/>
          <w:smallCaps/>
          <w:sz w:val="32"/>
        </w:rPr>
        <w:t>Assessing Student Performance</w:t>
      </w:r>
    </w:p>
    <w:p w:rsidR="0075231F" w:rsidRDefault="0075231F">
      <w:pPr>
        <w:spacing w:after="120"/>
        <w:rPr>
          <w:rFonts w:ascii="Garamond" w:hAnsi="Garamond"/>
          <w:b/>
          <w:u w:val="single"/>
        </w:rPr>
      </w:pPr>
    </w:p>
    <w:p w:rsidR="0075231F" w:rsidRDefault="0075231F">
      <w:pPr>
        <w:spacing w:after="120"/>
        <w:rPr>
          <w:rFonts w:ascii="Garamond" w:hAnsi="Garamond"/>
          <w:b/>
          <w:sz w:val="20"/>
          <w:u w:val="single"/>
        </w:rPr>
      </w:pPr>
      <w:r>
        <w:rPr>
          <w:rFonts w:ascii="Garamond" w:hAnsi="Garamond"/>
          <w:b/>
          <w:u w:val="single"/>
        </w:rPr>
        <w:t>Goals of Waldsee Credit Villager Assessment:</w:t>
      </w:r>
    </w:p>
    <w:p w:rsidR="0075231F" w:rsidRDefault="0075231F">
      <w:pPr>
        <w:numPr>
          <w:ilvl w:val="0"/>
          <w:numId w:val="14"/>
        </w:numPr>
        <w:tabs>
          <w:tab w:val="left" w:pos="720"/>
        </w:tabs>
        <w:spacing w:after="120"/>
        <w:rPr>
          <w:rFonts w:ascii="Garamond" w:hAnsi="Garamond"/>
          <w:sz w:val="20"/>
        </w:rPr>
      </w:pPr>
      <w:r>
        <w:rPr>
          <w:rFonts w:ascii="Garamond" w:hAnsi="Garamond"/>
          <w:sz w:val="20"/>
        </w:rPr>
        <w:t xml:space="preserve">To provide villager and villager’s parents/guardians, teacher, and school with performance feedback and meaningful information about credit learning experience </w:t>
      </w:r>
    </w:p>
    <w:p w:rsidR="0075231F" w:rsidRDefault="0075231F">
      <w:pPr>
        <w:numPr>
          <w:ilvl w:val="0"/>
          <w:numId w:val="14"/>
        </w:numPr>
        <w:tabs>
          <w:tab w:val="left" w:pos="720"/>
        </w:tabs>
        <w:spacing w:after="120"/>
        <w:rPr>
          <w:rFonts w:ascii="Garamond" w:hAnsi="Garamond"/>
          <w:sz w:val="20"/>
        </w:rPr>
      </w:pPr>
      <w:r>
        <w:rPr>
          <w:rFonts w:ascii="Garamond" w:hAnsi="Garamond"/>
          <w:sz w:val="20"/>
        </w:rPr>
        <w:t xml:space="preserve">To reflect both village-wide and village-specific language and culture learning priorities (e.g., emphasis on speaking/listening skills) and instructional practices (villager-centered and village-centered) </w:t>
      </w:r>
    </w:p>
    <w:p w:rsidR="0075231F" w:rsidRDefault="0075231F">
      <w:pPr>
        <w:numPr>
          <w:ilvl w:val="0"/>
          <w:numId w:val="14"/>
        </w:numPr>
        <w:tabs>
          <w:tab w:val="left" w:pos="720"/>
        </w:tabs>
        <w:spacing w:after="120"/>
        <w:rPr>
          <w:rFonts w:ascii="Garamond" w:hAnsi="Garamond"/>
          <w:sz w:val="20"/>
        </w:rPr>
      </w:pPr>
      <w:r>
        <w:rPr>
          <w:rFonts w:ascii="Garamond" w:hAnsi="Garamond"/>
          <w:sz w:val="20"/>
        </w:rPr>
        <w:t xml:space="preserve">To view the assessment experience as an ongoing and useful component of the learning process rather than an end in itself </w:t>
      </w:r>
    </w:p>
    <w:p w:rsidR="0075231F" w:rsidRDefault="0075231F">
      <w:pPr>
        <w:numPr>
          <w:ilvl w:val="0"/>
          <w:numId w:val="14"/>
        </w:numPr>
        <w:tabs>
          <w:tab w:val="left" w:pos="720"/>
        </w:tabs>
        <w:spacing w:after="120"/>
        <w:rPr>
          <w:rFonts w:ascii="Garamond" w:hAnsi="Garamond"/>
          <w:sz w:val="20"/>
        </w:rPr>
      </w:pPr>
      <w:r>
        <w:rPr>
          <w:rFonts w:ascii="Garamond" w:hAnsi="Garamond"/>
          <w:sz w:val="20"/>
        </w:rPr>
        <w:t>To include the villager, his/her peers, and other staff members in the feedback/assessment loop</w:t>
      </w:r>
    </w:p>
    <w:p w:rsidR="0075231F" w:rsidRDefault="0075231F">
      <w:pPr>
        <w:numPr>
          <w:ilvl w:val="0"/>
          <w:numId w:val="14"/>
        </w:numPr>
        <w:tabs>
          <w:tab w:val="left" w:pos="720"/>
        </w:tabs>
        <w:spacing w:after="120"/>
        <w:rPr>
          <w:rFonts w:ascii="Garamond" w:hAnsi="Garamond"/>
          <w:sz w:val="20"/>
        </w:rPr>
      </w:pPr>
      <w:r>
        <w:rPr>
          <w:rFonts w:ascii="Garamond" w:hAnsi="Garamond"/>
          <w:sz w:val="20"/>
        </w:rPr>
        <w:t xml:space="preserve">To support the program’s proficiency-oriented curricular and instructional goals </w:t>
      </w:r>
    </w:p>
    <w:p w:rsidR="0075231F" w:rsidRDefault="0075231F">
      <w:pPr>
        <w:numPr>
          <w:ilvl w:val="0"/>
          <w:numId w:val="14"/>
        </w:numPr>
        <w:tabs>
          <w:tab w:val="left" w:pos="720"/>
        </w:tabs>
        <w:rPr>
          <w:rFonts w:ascii="Garamond" w:hAnsi="Garamond"/>
          <w:sz w:val="20"/>
        </w:rPr>
      </w:pPr>
      <w:r>
        <w:rPr>
          <w:rFonts w:ascii="Garamond" w:hAnsi="Garamond"/>
          <w:sz w:val="20"/>
        </w:rPr>
        <w:t>To demonstrate what the villager can do with language</w:t>
      </w:r>
    </w:p>
    <w:p w:rsidR="0075231F" w:rsidRDefault="0075231F">
      <w:pPr>
        <w:numPr>
          <w:ilvl w:val="12"/>
          <w:numId w:val="0"/>
        </w:numPr>
        <w:rPr>
          <w:rFonts w:ascii="Garamond" w:hAnsi="Garamond"/>
          <w:b/>
          <w:sz w:val="20"/>
        </w:rPr>
      </w:pPr>
    </w:p>
    <w:p w:rsidR="0075231F" w:rsidRDefault="0075231F">
      <w:pPr>
        <w:numPr>
          <w:ilvl w:val="12"/>
          <w:numId w:val="0"/>
        </w:numPr>
        <w:rPr>
          <w:rFonts w:ascii="Garamond" w:hAnsi="Garamond"/>
          <w:sz w:val="20"/>
        </w:rPr>
      </w:pPr>
      <w:r>
        <w:rPr>
          <w:rFonts w:ascii="Garamond" w:hAnsi="Garamond"/>
          <w:sz w:val="20"/>
        </w:rPr>
        <w:t xml:space="preserve">The proficiency-oriented nature of the Waldsee Credit Program lends itself well to more alternative, performance-based assessment techniques.  Over the past couple of years we have developed rubrics to more clearly communicate our expectations with the villagers and the credit teaching staff.  The sample rubric provided at the end of this section (rubric for program participation) can give you an idea of program practice. </w:t>
      </w:r>
    </w:p>
    <w:p w:rsidR="0075231F" w:rsidRDefault="0075231F">
      <w:pPr>
        <w:numPr>
          <w:ilvl w:val="12"/>
          <w:numId w:val="0"/>
        </w:numPr>
        <w:rPr>
          <w:rFonts w:ascii="Garamond" w:hAnsi="Garamond"/>
          <w:sz w:val="20"/>
        </w:rPr>
      </w:pPr>
    </w:p>
    <w:p w:rsidR="0075231F" w:rsidRDefault="0075231F">
      <w:pPr>
        <w:pStyle w:val="BodyText"/>
        <w:numPr>
          <w:ilvl w:val="12"/>
          <w:numId w:val="0"/>
        </w:numPr>
        <w:jc w:val="left"/>
        <w:rPr>
          <w:rFonts w:ascii="Garamond" w:hAnsi="Garamond"/>
        </w:rPr>
      </w:pPr>
      <w:r>
        <w:rPr>
          <w:rFonts w:ascii="Garamond" w:hAnsi="Garamond"/>
        </w:rPr>
        <w:t>Waldsee places an emphasis on creating opportunities for listening and speaking with a lesser amount of time devoted to reading and writing. Consider a ratio of 60:40. For individual assessment of villager performance you may include (without being limited to) the following:</w:t>
      </w:r>
    </w:p>
    <w:p w:rsidR="0075231F" w:rsidRDefault="0075231F">
      <w:pPr>
        <w:pStyle w:val="BodyText"/>
        <w:numPr>
          <w:ilvl w:val="12"/>
          <w:numId w:val="0"/>
        </w:numPr>
        <w:jc w:val="left"/>
        <w:rPr>
          <w:rFonts w:ascii="Garamond" w:hAnsi="Garamond"/>
        </w:rPr>
      </w:pPr>
    </w:p>
    <w:p w:rsidR="0075231F" w:rsidRDefault="0075231F">
      <w:pPr>
        <w:pStyle w:val="Title"/>
        <w:numPr>
          <w:ilvl w:val="0"/>
          <w:numId w:val="26"/>
        </w:numPr>
        <w:spacing w:after="120"/>
        <w:jc w:val="left"/>
        <w:rPr>
          <w:rFonts w:ascii="Garamond" w:hAnsi="Garamond"/>
          <w:b w:val="0"/>
        </w:rPr>
      </w:pPr>
      <w:r>
        <w:rPr>
          <w:rFonts w:ascii="Garamond" w:hAnsi="Garamond"/>
          <w:b w:val="0"/>
        </w:rPr>
        <w:t>Pre- and post-assessment instruments (oral and written)</w:t>
      </w:r>
    </w:p>
    <w:p w:rsidR="0075231F" w:rsidRDefault="0075231F">
      <w:pPr>
        <w:pStyle w:val="Title"/>
        <w:numPr>
          <w:ilvl w:val="0"/>
          <w:numId w:val="26"/>
        </w:numPr>
        <w:spacing w:after="120"/>
        <w:jc w:val="left"/>
        <w:rPr>
          <w:rFonts w:ascii="Garamond" w:hAnsi="Garamond"/>
          <w:b w:val="0"/>
        </w:rPr>
      </w:pPr>
      <w:r>
        <w:rPr>
          <w:rFonts w:ascii="Garamond" w:hAnsi="Garamond"/>
          <w:b w:val="0"/>
        </w:rPr>
        <w:t>Participation in village-wide program and in class (emphasis on engagement and oral language use)</w:t>
      </w:r>
    </w:p>
    <w:p w:rsidR="0075231F" w:rsidRDefault="0075231F">
      <w:pPr>
        <w:pStyle w:val="Title"/>
        <w:numPr>
          <w:ilvl w:val="0"/>
          <w:numId w:val="26"/>
        </w:numPr>
        <w:spacing w:after="120"/>
        <w:jc w:val="left"/>
        <w:rPr>
          <w:rFonts w:ascii="Garamond" w:hAnsi="Garamond"/>
          <w:b w:val="0"/>
          <w:lang w:val="fr-FR"/>
        </w:rPr>
      </w:pPr>
      <w:r>
        <w:rPr>
          <w:rFonts w:ascii="Garamond" w:hAnsi="Garamond"/>
          <w:b w:val="0"/>
          <w:lang w:val="fr-FR"/>
        </w:rPr>
        <w:t>Village Project Portfolio</w:t>
      </w:r>
    </w:p>
    <w:p w:rsidR="0075231F" w:rsidRDefault="0075231F">
      <w:pPr>
        <w:pStyle w:val="Title"/>
        <w:numPr>
          <w:ilvl w:val="0"/>
          <w:numId w:val="26"/>
        </w:numPr>
        <w:spacing w:after="120"/>
        <w:jc w:val="left"/>
        <w:rPr>
          <w:rFonts w:ascii="Garamond" w:hAnsi="Garamond"/>
          <w:b w:val="0"/>
          <w:lang w:val="fr-FR"/>
        </w:rPr>
      </w:pPr>
      <w:r>
        <w:rPr>
          <w:rFonts w:ascii="Garamond" w:hAnsi="Garamond"/>
          <w:b w:val="0"/>
          <w:lang w:val="fr-FR"/>
        </w:rPr>
        <w:t>Journal</w:t>
      </w:r>
    </w:p>
    <w:p w:rsidR="0075231F" w:rsidRDefault="0075231F">
      <w:pPr>
        <w:pStyle w:val="Title"/>
        <w:numPr>
          <w:ilvl w:val="0"/>
          <w:numId w:val="26"/>
        </w:numPr>
        <w:spacing w:after="120"/>
        <w:jc w:val="left"/>
        <w:rPr>
          <w:rFonts w:ascii="Garamond" w:hAnsi="Garamond"/>
          <w:b w:val="0"/>
        </w:rPr>
      </w:pPr>
      <w:r>
        <w:rPr>
          <w:rFonts w:ascii="Garamond" w:hAnsi="Garamond"/>
          <w:b w:val="0"/>
        </w:rPr>
        <w:t>Assignments (homework, project updates, etc.)</w:t>
      </w:r>
    </w:p>
    <w:p w:rsidR="0075231F" w:rsidRDefault="0075231F">
      <w:pPr>
        <w:pStyle w:val="Title"/>
        <w:numPr>
          <w:ilvl w:val="0"/>
          <w:numId w:val="26"/>
        </w:numPr>
        <w:spacing w:after="120"/>
        <w:jc w:val="left"/>
        <w:rPr>
          <w:rFonts w:ascii="Garamond" w:hAnsi="Garamond"/>
          <w:b w:val="0"/>
        </w:rPr>
      </w:pPr>
      <w:r>
        <w:rPr>
          <w:rFonts w:ascii="Garamond" w:hAnsi="Garamond"/>
          <w:b w:val="0"/>
        </w:rPr>
        <w:t>Exams, Quizzes</w:t>
      </w:r>
    </w:p>
    <w:p w:rsidR="0075231F" w:rsidRDefault="0075231F">
      <w:pPr>
        <w:rPr>
          <w:rFonts w:ascii="Garamond" w:hAnsi="Garamond"/>
          <w:sz w:val="20"/>
        </w:rPr>
      </w:pPr>
      <w:r>
        <w:rPr>
          <w:rFonts w:ascii="Garamond" w:hAnsi="Garamond"/>
          <w:sz w:val="20"/>
        </w:rPr>
        <w:t xml:space="preserve">We will discuss assessment and grading issues at orientation. Since teaching and learning styles, levels, and curriculum contents differ between classes and teachers, we will be flexible with regard to assessment. It is our goal that you as a teacher use and feel comfortable an assessment that accurately reflects villager learning in </w:t>
      </w:r>
      <w:r>
        <w:rPr>
          <w:rFonts w:ascii="Garamond" w:hAnsi="Garamond"/>
          <w:b/>
          <w:sz w:val="20"/>
        </w:rPr>
        <w:t>all</w:t>
      </w:r>
      <w:r>
        <w:rPr>
          <w:rFonts w:ascii="Garamond" w:hAnsi="Garamond"/>
          <w:sz w:val="20"/>
        </w:rPr>
        <w:t xml:space="preserve"> program areas. </w:t>
      </w:r>
    </w:p>
    <w:p w:rsidR="0075231F" w:rsidRDefault="0075231F">
      <w:pPr>
        <w:rPr>
          <w:rFonts w:ascii="Garamond" w:hAnsi="Garamond"/>
          <w:sz w:val="20"/>
        </w:rPr>
      </w:pPr>
    </w:p>
    <w:p w:rsidR="0075231F" w:rsidRDefault="0075231F">
      <w:pPr>
        <w:pStyle w:val="Heading1"/>
        <w:jc w:val="left"/>
        <w:rPr>
          <w:rFonts w:ascii="Garamond" w:hAnsi="Garamond"/>
          <w:sz w:val="24"/>
        </w:rPr>
      </w:pPr>
      <w:r>
        <w:rPr>
          <w:rFonts w:ascii="Garamond" w:hAnsi="Garamond"/>
        </w:rPr>
        <w:br w:type="page"/>
      </w:r>
      <w:r>
        <w:rPr>
          <w:rFonts w:ascii="Garamond" w:hAnsi="Garamond"/>
          <w:sz w:val="24"/>
        </w:rPr>
        <w:lastRenderedPageBreak/>
        <w:t xml:space="preserve">1. </w:t>
      </w:r>
      <w:r>
        <w:rPr>
          <w:rFonts w:ascii="Garamond" w:hAnsi="Garamond"/>
          <w:sz w:val="24"/>
        </w:rPr>
        <w:tab/>
        <w:t>Assessment Examples</w:t>
      </w:r>
    </w:p>
    <w:p w:rsidR="0075231F" w:rsidRDefault="0075231F">
      <w:pPr>
        <w:tabs>
          <w:tab w:val="left" w:pos="5235"/>
        </w:tabs>
        <w:rPr>
          <w:rFonts w:ascii="Garamond" w:hAnsi="Garamond"/>
        </w:rPr>
      </w:pPr>
      <w:r>
        <w:rPr>
          <w:rFonts w:ascii="Garamond" w:hAnsi="Garamond"/>
        </w:rPr>
        <w:tab/>
      </w:r>
    </w:p>
    <w:p w:rsidR="0075231F" w:rsidRDefault="0075231F">
      <w:pPr>
        <w:rPr>
          <w:rFonts w:ascii="Garamond" w:hAnsi="Garamond"/>
        </w:rPr>
      </w:pPr>
      <w:r>
        <w:rPr>
          <w:rFonts w:ascii="Garamond" w:hAnsi="Garamond"/>
        </w:rPr>
        <w:t>Going back to the travel example in the “Theme” section of this handbook, this is an example of authentic assessment that would be an integrated part of the credit villager’s experience in the Waldsee program.</w:t>
      </w:r>
    </w:p>
    <w:p w:rsidR="0075231F" w:rsidRDefault="0075231F">
      <w:pPr>
        <w:rPr>
          <w:rFonts w:ascii="Garamond" w:hAnsi="Garamond"/>
        </w:rPr>
      </w:pPr>
    </w:p>
    <w:p w:rsidR="0075231F" w:rsidRDefault="0075231F">
      <w:pPr>
        <w:rPr>
          <w:rFonts w:ascii="Garamond" w:hAnsi="Garamond"/>
          <w:b/>
          <w:bCs/>
        </w:rPr>
      </w:pPr>
      <w:r>
        <w:rPr>
          <w:rFonts w:ascii="Garamond" w:hAnsi="Garamond"/>
          <w:b/>
          <w:bCs/>
        </w:rPr>
        <w:t>A.</w:t>
      </w:r>
      <w:r>
        <w:rPr>
          <w:rFonts w:ascii="Garamond" w:hAnsi="Garamond"/>
          <w:b/>
          <w:bCs/>
        </w:rPr>
        <w:tab/>
        <w:t>Assessment goal: Can credit villagers successfully buy a train ticket?</w:t>
      </w:r>
    </w:p>
    <w:p w:rsidR="0075231F" w:rsidRDefault="0075231F">
      <w:pPr>
        <w:rPr>
          <w:rFonts w:ascii="Garamond" w:hAnsi="Garamond"/>
        </w:rPr>
      </w:pPr>
    </w:p>
    <w:p w:rsidR="0075231F" w:rsidRDefault="0075231F">
      <w:pPr>
        <w:rPr>
          <w:rFonts w:ascii="Garamond" w:hAnsi="Garamond"/>
          <w:sz w:val="20"/>
        </w:rPr>
      </w:pPr>
      <w:r>
        <w:rPr>
          <w:rFonts w:ascii="Garamond" w:hAnsi="Garamond"/>
          <w:sz w:val="20"/>
        </w:rPr>
        <w:t>1. Create a checklist of required elements for the conversation</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ab/>
        <w:t>____Use appropriate question words (wieviel, wann, usw.)</w:t>
      </w:r>
    </w:p>
    <w:p w:rsidR="0075231F" w:rsidRDefault="0075231F">
      <w:pPr>
        <w:rPr>
          <w:rFonts w:ascii="Garamond" w:hAnsi="Garamond"/>
          <w:sz w:val="20"/>
        </w:rPr>
      </w:pPr>
      <w:r>
        <w:rPr>
          <w:rFonts w:ascii="Garamond" w:hAnsi="Garamond"/>
          <w:sz w:val="20"/>
        </w:rPr>
        <w:tab/>
        <w:t>____Use appropriate sentence structure (word order)</w:t>
      </w:r>
    </w:p>
    <w:p w:rsidR="0075231F" w:rsidRDefault="0075231F">
      <w:pPr>
        <w:rPr>
          <w:rFonts w:ascii="Garamond" w:hAnsi="Garamond"/>
          <w:sz w:val="20"/>
        </w:rPr>
      </w:pPr>
      <w:r>
        <w:rPr>
          <w:rFonts w:ascii="Garamond" w:hAnsi="Garamond"/>
          <w:sz w:val="20"/>
        </w:rPr>
        <w:tab/>
        <w:t>____Use appropriate vocabulary</w:t>
      </w:r>
    </w:p>
    <w:p w:rsidR="0075231F" w:rsidRDefault="0075231F">
      <w:pPr>
        <w:rPr>
          <w:rFonts w:ascii="Garamond" w:hAnsi="Garamond"/>
          <w:sz w:val="20"/>
        </w:rPr>
      </w:pPr>
      <w:r>
        <w:rPr>
          <w:rFonts w:ascii="Garamond" w:hAnsi="Garamond"/>
          <w:sz w:val="20"/>
        </w:rPr>
        <w:tab/>
        <w:t>____Use formal “Sie”</w:t>
      </w:r>
    </w:p>
    <w:p w:rsidR="0075231F" w:rsidRDefault="0075231F">
      <w:pPr>
        <w:rPr>
          <w:rFonts w:ascii="Garamond" w:hAnsi="Garamond"/>
          <w:sz w:val="20"/>
        </w:rPr>
      </w:pPr>
      <w:r>
        <w:rPr>
          <w:rFonts w:ascii="Garamond" w:hAnsi="Garamond"/>
          <w:sz w:val="20"/>
        </w:rPr>
        <w:tab/>
        <w:t>____ Successful in buying tickets</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2. Allow students to practice conversation.</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3. Set up simulated train ticket buying experience.</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4. Use checklist to assess the credit villager’s performance.</w:t>
      </w:r>
    </w:p>
    <w:p w:rsidR="0075231F" w:rsidRDefault="0075231F">
      <w:pPr>
        <w:rPr>
          <w:rFonts w:ascii="Garamond" w:hAnsi="Garamond"/>
          <w:sz w:val="20"/>
        </w:rPr>
      </w:pPr>
    </w:p>
    <w:p w:rsidR="0075231F" w:rsidRDefault="0075231F">
      <w:pPr>
        <w:rPr>
          <w:rFonts w:ascii="Garamond" w:hAnsi="Garamond"/>
          <w:sz w:val="20"/>
        </w:rPr>
      </w:pPr>
      <w:r>
        <w:rPr>
          <w:rFonts w:ascii="Garamond" w:hAnsi="Garamond"/>
          <w:sz w:val="20"/>
        </w:rPr>
        <w:t>5. Other situations in Waldsee to which this type of assessment can be easily adapted:</w:t>
      </w:r>
    </w:p>
    <w:p w:rsidR="0075231F" w:rsidRDefault="0075231F">
      <w:pPr>
        <w:numPr>
          <w:ilvl w:val="0"/>
          <w:numId w:val="40"/>
        </w:numPr>
        <w:rPr>
          <w:rFonts w:ascii="Garamond" w:hAnsi="Garamond"/>
          <w:sz w:val="20"/>
        </w:rPr>
      </w:pPr>
      <w:r>
        <w:rPr>
          <w:rFonts w:ascii="Garamond" w:hAnsi="Garamond"/>
          <w:sz w:val="20"/>
        </w:rPr>
        <w:t>Can a credit villager successfully withdraw money from the bank?</w:t>
      </w:r>
    </w:p>
    <w:p w:rsidR="0075231F" w:rsidRDefault="0075231F">
      <w:pPr>
        <w:numPr>
          <w:ilvl w:val="0"/>
          <w:numId w:val="40"/>
        </w:numPr>
        <w:rPr>
          <w:rFonts w:ascii="Garamond" w:hAnsi="Garamond"/>
          <w:sz w:val="20"/>
        </w:rPr>
      </w:pPr>
      <w:r>
        <w:rPr>
          <w:rFonts w:ascii="Garamond" w:hAnsi="Garamond"/>
          <w:sz w:val="20"/>
        </w:rPr>
        <w:t>Can a credit villager successfully purchase items at the store or at the kiosk?</w:t>
      </w:r>
    </w:p>
    <w:p w:rsidR="0075231F" w:rsidRDefault="0075231F">
      <w:pPr>
        <w:numPr>
          <w:ilvl w:val="0"/>
          <w:numId w:val="40"/>
        </w:numPr>
        <w:tabs>
          <w:tab w:val="left" w:pos="4935"/>
        </w:tabs>
        <w:rPr>
          <w:rFonts w:ascii="Garamond" w:hAnsi="Garamond"/>
          <w:sz w:val="20"/>
        </w:rPr>
      </w:pPr>
      <w:r>
        <w:rPr>
          <w:rFonts w:ascii="Garamond" w:hAnsi="Garamond"/>
          <w:sz w:val="20"/>
        </w:rPr>
        <w:t>Does a credit villager meal time vocabulary?</w:t>
      </w:r>
      <w:r>
        <w:rPr>
          <w:rFonts w:ascii="Garamond" w:hAnsi="Garamond"/>
          <w:sz w:val="20"/>
        </w:rPr>
        <w:tab/>
      </w:r>
    </w:p>
    <w:p w:rsidR="0075231F" w:rsidRDefault="0075231F">
      <w:pPr>
        <w:numPr>
          <w:ilvl w:val="0"/>
          <w:numId w:val="40"/>
        </w:numPr>
        <w:tabs>
          <w:tab w:val="left" w:pos="4935"/>
        </w:tabs>
        <w:rPr>
          <w:rFonts w:ascii="Garamond" w:hAnsi="Garamond"/>
        </w:rPr>
      </w:pPr>
      <w:r>
        <w:rPr>
          <w:rFonts w:ascii="Garamond" w:hAnsi="Garamond"/>
          <w:sz w:val="20"/>
        </w:rPr>
        <w:t>Does a credit villager use the daily patterns and vocabulary from the Waldsee Village Curriculum?</w:t>
      </w:r>
    </w:p>
    <w:p w:rsidR="0075231F" w:rsidRDefault="0075231F">
      <w:pPr>
        <w:tabs>
          <w:tab w:val="left" w:pos="4935"/>
        </w:tabs>
        <w:rPr>
          <w:rFonts w:ascii="Garamond" w:hAnsi="Garamond"/>
          <w:b/>
          <w:bCs/>
        </w:rPr>
      </w:pPr>
    </w:p>
    <w:p w:rsidR="0075231F" w:rsidRDefault="0075231F">
      <w:pPr>
        <w:pStyle w:val="BodyText"/>
        <w:rPr>
          <w:rFonts w:ascii="Garamond" w:hAnsi="Garamond"/>
        </w:rPr>
      </w:pPr>
      <w:r>
        <w:rPr>
          <w:rFonts w:ascii="Garamond" w:hAnsi="Garamond"/>
          <w:b/>
          <w:bCs/>
          <w:sz w:val="24"/>
        </w:rPr>
        <w:t>B.</w:t>
      </w:r>
      <w:r>
        <w:rPr>
          <w:rFonts w:ascii="Garamond" w:hAnsi="Garamond"/>
          <w:b/>
          <w:bCs/>
          <w:sz w:val="24"/>
        </w:rPr>
        <w:tab/>
        <w:t>Assessment goal: Can credit villagers demonstrate cultural knowledge of practices related to travel?</w:t>
      </w:r>
    </w:p>
    <w:p w:rsidR="0075231F" w:rsidRDefault="0075231F">
      <w:pPr>
        <w:pStyle w:val="Footer"/>
        <w:tabs>
          <w:tab w:val="clear" w:pos="4320"/>
          <w:tab w:val="clear" w:pos="8640"/>
          <w:tab w:val="left" w:pos="4935"/>
        </w:tabs>
        <w:rPr>
          <w:rFonts w:ascii="Garamond" w:hAnsi="Garamond"/>
        </w:rPr>
      </w:pPr>
    </w:p>
    <w:p w:rsidR="0075231F" w:rsidRDefault="0075231F">
      <w:pPr>
        <w:tabs>
          <w:tab w:val="left" w:pos="4935"/>
        </w:tabs>
        <w:rPr>
          <w:rFonts w:ascii="Garamond" w:hAnsi="Garamond"/>
          <w:sz w:val="20"/>
        </w:rPr>
      </w:pPr>
      <w:r>
        <w:rPr>
          <w:rFonts w:ascii="Garamond" w:hAnsi="Garamond"/>
          <w:sz w:val="20"/>
        </w:rPr>
        <w:t xml:space="preserve">1. Have students take 5-10 minutes to write down their impressions of how they would plan on getting from point A to point B in the </w:t>
      </w:r>
      <w:smartTag w:uri="urn:schemas-microsoft-com:office:smarttags" w:element="place">
        <w:smartTag w:uri="urn:schemas-microsoft-com:office:smarttags" w:element="country-region">
          <w:r>
            <w:rPr>
              <w:rFonts w:ascii="Garamond" w:hAnsi="Garamond"/>
              <w:sz w:val="20"/>
            </w:rPr>
            <w:t>US</w:t>
          </w:r>
        </w:smartTag>
      </w:smartTag>
      <w:r>
        <w:rPr>
          <w:rFonts w:ascii="Garamond" w:hAnsi="Garamond"/>
          <w:sz w:val="20"/>
        </w:rPr>
        <w:t>. Then have them apply their knowledge and assumptions to write down their impressions of how Germans would approach traveling from point A to point B. This could also be an in class or out of class assignment or an entry in the credit villagers’ journals.</w:t>
      </w:r>
    </w:p>
    <w:p w:rsidR="0075231F" w:rsidRDefault="0075231F">
      <w:pPr>
        <w:tabs>
          <w:tab w:val="left" w:pos="4935"/>
        </w:tabs>
        <w:rPr>
          <w:rFonts w:ascii="Garamond" w:hAnsi="Garamond"/>
          <w:sz w:val="20"/>
        </w:rPr>
      </w:pPr>
    </w:p>
    <w:p w:rsidR="0075231F" w:rsidRDefault="0075231F">
      <w:pPr>
        <w:rPr>
          <w:rFonts w:ascii="Garamond" w:hAnsi="Garamond"/>
          <w:sz w:val="20"/>
        </w:rPr>
      </w:pPr>
      <w:r>
        <w:rPr>
          <w:rFonts w:ascii="Garamond" w:hAnsi="Garamond"/>
          <w:sz w:val="20"/>
        </w:rPr>
        <w:t xml:space="preserve">2. Have a class discussion that seeks to summarize the cultural and practical aspects of travel in </w:t>
      </w:r>
      <w:smartTag w:uri="urn:schemas-microsoft-com:office:smarttags" w:element="country-region">
        <w:r>
          <w:rPr>
            <w:rFonts w:ascii="Garamond" w:hAnsi="Garamond"/>
            <w:sz w:val="20"/>
          </w:rPr>
          <w:t>Germany</w:t>
        </w:r>
      </w:smartTag>
      <w:r>
        <w:rPr>
          <w:rFonts w:ascii="Garamond" w:hAnsi="Garamond"/>
          <w:sz w:val="20"/>
        </w:rPr>
        <w:t xml:space="preserve"> as compared to travel in the </w:t>
      </w:r>
      <w:smartTag w:uri="urn:schemas-microsoft-com:office:smarttags" w:element="place">
        <w:smartTag w:uri="urn:schemas-microsoft-com:office:smarttags" w:element="country-region">
          <w:r>
            <w:rPr>
              <w:rFonts w:ascii="Garamond" w:hAnsi="Garamond"/>
              <w:sz w:val="20"/>
            </w:rPr>
            <w:t>US</w:t>
          </w:r>
        </w:smartTag>
      </w:smartTag>
    </w:p>
    <w:p w:rsidR="0075231F" w:rsidRDefault="0075231F">
      <w:pPr>
        <w:rPr>
          <w:rFonts w:ascii="Garamond" w:hAnsi="Garamond"/>
          <w:sz w:val="20"/>
        </w:rPr>
      </w:pPr>
    </w:p>
    <w:p w:rsidR="0075231F" w:rsidRDefault="0075231F">
      <w:pPr>
        <w:rPr>
          <w:rFonts w:ascii="Garamond" w:hAnsi="Garamond"/>
          <w:sz w:val="20"/>
        </w:rPr>
      </w:pPr>
    </w:p>
    <w:p w:rsidR="0075231F" w:rsidRDefault="0075231F">
      <w:pPr>
        <w:jc w:val="center"/>
        <w:rPr>
          <w:rFonts w:ascii="Garamond" w:hAnsi="Garamond"/>
          <w:b/>
          <w:bCs/>
        </w:rPr>
      </w:pPr>
    </w:p>
    <w:p w:rsidR="0075231F" w:rsidRDefault="0075231F">
      <w:pPr>
        <w:jc w:val="both"/>
        <w:rPr>
          <w:rFonts w:ascii="Garamond" w:hAnsi="Garamond"/>
          <w:b/>
          <w:smallCaps/>
          <w:sz w:val="28"/>
        </w:rPr>
      </w:pPr>
    </w:p>
    <w:p w:rsidR="0075231F" w:rsidRDefault="0075231F">
      <w:pPr>
        <w:jc w:val="both"/>
        <w:rPr>
          <w:rFonts w:ascii="Garamond" w:hAnsi="Garamond"/>
          <w:b/>
          <w:smallCaps/>
        </w:rPr>
      </w:pPr>
      <w:r>
        <w:rPr>
          <w:rFonts w:ascii="Garamond" w:hAnsi="Garamond"/>
          <w:b/>
          <w:smallCaps/>
          <w:sz w:val="28"/>
        </w:rPr>
        <w:br w:type="page"/>
      </w:r>
      <w:r>
        <w:rPr>
          <w:rFonts w:ascii="Garamond" w:hAnsi="Garamond"/>
          <w:b/>
          <w:smallCaps/>
        </w:rPr>
        <w:lastRenderedPageBreak/>
        <w:t>2.</w:t>
      </w:r>
      <w:r>
        <w:rPr>
          <w:rFonts w:ascii="Garamond" w:hAnsi="Garamond"/>
          <w:b/>
          <w:smallCaps/>
        </w:rPr>
        <w:tab/>
        <w:t>What Counts as Credit?</w:t>
      </w:r>
    </w:p>
    <w:p w:rsidR="0075231F" w:rsidRDefault="0075231F">
      <w:pPr>
        <w:pStyle w:val="BodyText"/>
        <w:overflowPunct/>
        <w:autoSpaceDE/>
        <w:autoSpaceDN/>
        <w:adjustRightInd/>
        <w:textAlignment w:val="auto"/>
        <w:rPr>
          <w:rFonts w:ascii="Garamond" w:hAnsi="Garamond"/>
          <w:szCs w:val="24"/>
        </w:rPr>
      </w:pPr>
      <w:r>
        <w:rPr>
          <w:rFonts w:ascii="Garamond" w:hAnsi="Garamond"/>
          <w:szCs w:val="24"/>
        </w:rPr>
        <w:t>In order to get credit for this program, the credit villagers need to receive 180 hours of instruction. This is not all going to happen in the classroom setting. With that in mind, the following lists the periods of the day during which hours are counted toward the total number of hours needed for credit. Villagers should be made aware that their participation in all aspects of the program is expected, and that it will contribute to their final grade. Following this list there is a rubric that helps credit teacher evaluate villager participation in all aspects of the program. The rubric is meant to serve as a guideline that can be adapted to individual village circumstances.</w:t>
      </w:r>
    </w:p>
    <w:p w:rsidR="0075231F" w:rsidRDefault="0075231F">
      <w:pPr>
        <w:jc w:val="both"/>
        <w:rPr>
          <w:rFonts w:ascii="Garamond" w:hAnsi="Garamond"/>
        </w:rPr>
      </w:pPr>
    </w:p>
    <w:p w:rsidR="0075231F" w:rsidRDefault="008B715B">
      <w:pPr>
        <w:spacing w:after="120"/>
        <w:rPr>
          <w:rFonts w:ascii="Garamond" w:hAnsi="Garamond"/>
          <w:u w:val="single"/>
        </w:rPr>
      </w:pPr>
      <w:r>
        <w:rPr>
          <w:rFonts w:ascii="Garamond" w:hAnsi="Garamond"/>
          <w:b/>
          <w:u w:val="single"/>
        </w:rPr>
        <w:t>Unterricht/Arbeitsgruppen</w:t>
      </w:r>
      <w:r w:rsidR="0075231F">
        <w:rPr>
          <w:rFonts w:ascii="Garamond" w:hAnsi="Garamond"/>
          <w:b/>
          <w:u w:val="single"/>
        </w:rPr>
        <w:t xml:space="preserve"> (Class time):</w:t>
      </w:r>
    </w:p>
    <w:p w:rsidR="0075231F" w:rsidRDefault="0075231F">
      <w:pPr>
        <w:pStyle w:val="BodyText"/>
        <w:jc w:val="left"/>
        <w:rPr>
          <w:rFonts w:ascii="Garamond" w:hAnsi="Garamond"/>
        </w:rPr>
      </w:pPr>
      <w:r>
        <w:rPr>
          <w:rFonts w:ascii="Garamond" w:hAnsi="Garamond"/>
        </w:rPr>
        <w:t xml:space="preserve">Four daily periods (a total of four hours)—three of these four thematically-based language and culture learning experiences take place each day and villagers are grouped according to their overall proficiency level (class size is typically between 5-8 villagers) and instructed by their classroom teacher.  A fourth one-hour period offers villagers a week-long opportunity to explore a variety of thematically-oriented topics such as Politics in </w:t>
      </w:r>
      <w:smartTag w:uri="urn:schemas-microsoft-com:office:smarttags" w:element="country-region">
        <w:r>
          <w:rPr>
            <w:rFonts w:ascii="Garamond" w:hAnsi="Garamond"/>
          </w:rPr>
          <w:t>Germany</w:t>
        </w:r>
      </w:smartTag>
      <w:r>
        <w:rPr>
          <w:rFonts w:ascii="Garamond" w:hAnsi="Garamond"/>
        </w:rPr>
        <w:t xml:space="preserve">, Life in </w:t>
      </w:r>
      <w:smartTag w:uri="urn:schemas-microsoft-com:office:smarttags" w:element="place">
        <w:smartTag w:uri="urn:schemas-microsoft-com:office:smarttags" w:element="State">
          <w:r>
            <w:rPr>
              <w:rFonts w:ascii="Garamond" w:hAnsi="Garamond"/>
            </w:rPr>
            <w:t>Berlin</w:t>
          </w:r>
        </w:smartTag>
      </w:smartTag>
      <w:r>
        <w:rPr>
          <w:rFonts w:ascii="Garamond" w:hAnsi="Garamond"/>
        </w:rPr>
        <w:t>, and German Pop Music.  For this period villagers are grouped across language levels based on their particular interests.</w:t>
      </w:r>
    </w:p>
    <w:p w:rsidR="0075231F" w:rsidRDefault="0075231F">
      <w:pPr>
        <w:rPr>
          <w:rFonts w:ascii="Garamond" w:hAnsi="Garamond"/>
          <w:b/>
          <w:sz w:val="20"/>
        </w:rPr>
      </w:pPr>
    </w:p>
    <w:p w:rsidR="0075231F" w:rsidRDefault="0075231F">
      <w:pPr>
        <w:spacing w:after="120"/>
        <w:rPr>
          <w:rFonts w:ascii="Garamond" w:hAnsi="Garamond"/>
          <w:sz w:val="20"/>
          <w:u w:val="single"/>
        </w:rPr>
      </w:pPr>
      <w:r>
        <w:rPr>
          <w:rFonts w:ascii="Garamond" w:hAnsi="Garamond"/>
          <w:b/>
          <w:u w:val="single"/>
        </w:rPr>
        <w:t>Gesang (Time to sing!):</w:t>
      </w:r>
    </w:p>
    <w:p w:rsidR="0075231F" w:rsidRDefault="0075231F">
      <w:pPr>
        <w:pStyle w:val="BodyText"/>
        <w:jc w:val="left"/>
        <w:rPr>
          <w:rFonts w:ascii="Garamond" w:hAnsi="Garamond"/>
        </w:rPr>
      </w:pPr>
      <w:r>
        <w:rPr>
          <w:rFonts w:ascii="Garamond" w:hAnsi="Garamond"/>
        </w:rPr>
        <w:t>30 minutes a day—an integral part of the credit program and community life at Waldsee.  Gesang helps to develop listening comprehension, aural, and pronunciation skills.  Villagers learn a wide variety of songs representative of German, Swiss and Austrian cultures and dialects to assist in the development of a deeper appreciation for German-speaking cultures and their history.  An effort is made to teach both traditional and folk songs as well as some of the more recent pop music.  During this time villagers also learn idioms and proverbs introduced through villager-led skits.</w:t>
      </w:r>
    </w:p>
    <w:p w:rsidR="0075231F" w:rsidRDefault="0075231F">
      <w:pPr>
        <w:rPr>
          <w:rFonts w:ascii="Garamond" w:hAnsi="Garamond"/>
          <w:b/>
          <w:sz w:val="20"/>
        </w:rPr>
      </w:pPr>
    </w:p>
    <w:p w:rsidR="0075231F" w:rsidRDefault="0075231F">
      <w:pPr>
        <w:spacing w:after="120"/>
        <w:rPr>
          <w:rFonts w:ascii="Garamond" w:hAnsi="Garamond"/>
          <w:sz w:val="20"/>
          <w:u w:val="single"/>
        </w:rPr>
      </w:pPr>
      <w:r>
        <w:rPr>
          <w:rFonts w:ascii="Garamond" w:hAnsi="Garamond"/>
          <w:b/>
          <w:u w:val="single"/>
        </w:rPr>
        <w:t>Mahlzeiten (Mealtimes):</w:t>
      </w:r>
    </w:p>
    <w:p w:rsidR="0075231F" w:rsidRDefault="0075231F">
      <w:pPr>
        <w:rPr>
          <w:rFonts w:ascii="Garamond" w:hAnsi="Garamond"/>
          <w:sz w:val="20"/>
        </w:rPr>
      </w:pPr>
      <w:r>
        <w:rPr>
          <w:rFonts w:ascii="Garamond" w:hAnsi="Garamond"/>
          <w:sz w:val="20"/>
        </w:rPr>
        <w:t xml:space="preserve">1.5 hours per day is devoted to mealtimes—Breakfast, Lunch, and the evening meal are important opportunities for German table conversation.  Each food item for each meal is introduced with a meal presentation or skit and all villagers are expected to use only German when requesting food at the table.  Meals are always followed by a series of general announcements that take place exclusively in the target language.  Often the focus of the day reflects a particular cultural orientation (e.g. </w:t>
      </w:r>
      <w:r>
        <w:rPr>
          <w:rFonts w:ascii="Garamond" w:hAnsi="Garamond"/>
          <w:i/>
          <w:sz w:val="20"/>
        </w:rPr>
        <w:t>Schweizer Tag</w:t>
      </w:r>
      <w:r>
        <w:rPr>
          <w:rFonts w:ascii="Garamond" w:hAnsi="Garamond"/>
          <w:sz w:val="20"/>
        </w:rPr>
        <w:t xml:space="preserve"> [Swiss Day]) and on that day a native speaker typically translates announcements into the regional dialect so that students are introduced to a variety of dialects throughout the four weeks.</w:t>
      </w:r>
    </w:p>
    <w:p w:rsidR="0075231F" w:rsidRDefault="0075231F">
      <w:pPr>
        <w:rPr>
          <w:rFonts w:ascii="Garamond" w:hAnsi="Garamond"/>
          <w:sz w:val="20"/>
        </w:rPr>
      </w:pPr>
    </w:p>
    <w:p w:rsidR="0075231F" w:rsidRDefault="0075231F">
      <w:pPr>
        <w:spacing w:after="120"/>
        <w:rPr>
          <w:rFonts w:ascii="Garamond" w:hAnsi="Garamond"/>
          <w:sz w:val="20"/>
          <w:u w:val="single"/>
        </w:rPr>
      </w:pPr>
      <w:r>
        <w:rPr>
          <w:rFonts w:ascii="Garamond" w:hAnsi="Garamond"/>
          <w:b/>
          <w:u w:val="single"/>
        </w:rPr>
        <w:t>Veranstaltungen (Activity Periods):</w:t>
      </w:r>
      <w:r>
        <w:rPr>
          <w:rFonts w:ascii="Garamond" w:hAnsi="Garamond"/>
          <w:sz w:val="20"/>
          <w:u w:val="single"/>
        </w:rPr>
        <w:t xml:space="preserve">  </w:t>
      </w:r>
    </w:p>
    <w:p w:rsidR="0075231F" w:rsidRDefault="0075231F">
      <w:pPr>
        <w:rPr>
          <w:rFonts w:ascii="Garamond" w:hAnsi="Garamond"/>
          <w:sz w:val="20"/>
        </w:rPr>
      </w:pPr>
      <w:r>
        <w:rPr>
          <w:rFonts w:ascii="Garamond" w:hAnsi="Garamond"/>
          <w:sz w:val="20"/>
        </w:rPr>
        <w:t>One hour a day—credit villagers choose from a variety of activities offered each day.  Culturally-authentic activities conducted in the target language provide villagers task-based opportunities to revisit the broader village curriculum, and credit villagers are expected to use German while participating in the activity.  Their participation in activity periods is evaluated by the staff member in a manner decided by the credit facilitator.</w:t>
      </w:r>
    </w:p>
    <w:p w:rsidR="0075231F" w:rsidRDefault="0075231F">
      <w:pPr>
        <w:rPr>
          <w:rFonts w:ascii="Garamond" w:hAnsi="Garamond"/>
          <w:sz w:val="20"/>
        </w:rPr>
      </w:pPr>
    </w:p>
    <w:p w:rsidR="0075231F" w:rsidRDefault="0075231F">
      <w:pPr>
        <w:spacing w:after="120"/>
        <w:rPr>
          <w:rFonts w:ascii="Garamond" w:hAnsi="Garamond"/>
          <w:sz w:val="20"/>
          <w:u w:val="single"/>
          <w:lang w:val="de-DE"/>
        </w:rPr>
      </w:pPr>
      <w:r>
        <w:rPr>
          <w:rFonts w:ascii="Garamond" w:hAnsi="Garamond"/>
          <w:b/>
          <w:u w:val="single"/>
        </w:rPr>
        <w:t>Zeit mit der Hausgruppe (Time with your house group):</w:t>
      </w:r>
    </w:p>
    <w:p w:rsidR="0075231F" w:rsidRDefault="0075231F">
      <w:pPr>
        <w:rPr>
          <w:rFonts w:ascii="Garamond" w:hAnsi="Garamond"/>
          <w:sz w:val="20"/>
        </w:rPr>
      </w:pPr>
      <w:r>
        <w:rPr>
          <w:rFonts w:ascii="Garamond" w:hAnsi="Garamond"/>
          <w:sz w:val="20"/>
        </w:rPr>
        <w:t xml:space="preserve">In their role as both house counselor and teacher, staff are responsible for providing villagers with the necessary language for general household tasks and community living.  Hausgespräch (as it is called in some programs) or Hausrat (cabin council) is a time for villagers to establish in-house rules and to discuss a variety of health/home-related topics.  </w:t>
      </w:r>
    </w:p>
    <w:p w:rsidR="0075231F" w:rsidRDefault="0075231F">
      <w:pPr>
        <w:rPr>
          <w:rFonts w:ascii="Garamond" w:hAnsi="Garamond"/>
          <w:sz w:val="20"/>
        </w:rPr>
      </w:pPr>
    </w:p>
    <w:p w:rsidR="0075231F" w:rsidRDefault="0075231F">
      <w:pPr>
        <w:spacing w:after="120"/>
        <w:rPr>
          <w:rFonts w:ascii="Garamond" w:hAnsi="Garamond"/>
          <w:sz w:val="20"/>
          <w:u w:val="single"/>
        </w:rPr>
      </w:pPr>
      <w:r>
        <w:rPr>
          <w:rFonts w:ascii="Garamond" w:hAnsi="Garamond"/>
          <w:b/>
          <w:u w:val="single"/>
        </w:rPr>
        <w:t>Lernzeit (</w:t>
      </w:r>
      <w:smartTag w:uri="urn:schemas-microsoft-com:office:smarttags" w:element="place">
        <w:smartTag w:uri="urn:schemas-microsoft-com:office:smarttags" w:element="PlaceName">
          <w:r>
            <w:rPr>
              <w:rFonts w:ascii="Garamond" w:hAnsi="Garamond"/>
              <w:b/>
              <w:u w:val="single"/>
            </w:rPr>
            <w:t>Evening</w:t>
          </w:r>
        </w:smartTag>
        <w:r>
          <w:rPr>
            <w:rFonts w:ascii="Garamond" w:hAnsi="Garamond"/>
            <w:b/>
            <w:u w:val="single"/>
          </w:rPr>
          <w:t xml:space="preserve"> </w:t>
        </w:r>
        <w:smartTag w:uri="urn:schemas-microsoft-com:office:smarttags" w:element="PlaceName">
          <w:r>
            <w:rPr>
              <w:rFonts w:ascii="Garamond" w:hAnsi="Garamond"/>
              <w:b/>
              <w:u w:val="single"/>
            </w:rPr>
            <w:t>Learning</w:t>
          </w:r>
        </w:smartTag>
        <w:r>
          <w:rPr>
            <w:rFonts w:ascii="Garamond" w:hAnsi="Garamond"/>
            <w:b/>
            <w:u w:val="single"/>
          </w:rPr>
          <w:t xml:space="preserve"> </w:t>
        </w:r>
        <w:smartTag w:uri="urn:schemas-microsoft-com:office:smarttags" w:element="PlaceType">
          <w:r>
            <w:rPr>
              <w:rFonts w:ascii="Garamond" w:hAnsi="Garamond"/>
              <w:b/>
              <w:u w:val="single"/>
            </w:rPr>
            <w:t>Center</w:t>
          </w:r>
        </w:smartTag>
      </w:smartTag>
      <w:r>
        <w:rPr>
          <w:rFonts w:ascii="Garamond" w:hAnsi="Garamond"/>
          <w:b/>
          <w:u w:val="single"/>
        </w:rPr>
        <w:t>):</w:t>
      </w:r>
    </w:p>
    <w:p w:rsidR="0075231F" w:rsidRDefault="0075231F">
      <w:pPr>
        <w:pStyle w:val="BodyText3"/>
        <w:rPr>
          <w:rFonts w:ascii="Garamond" w:hAnsi="Garamond"/>
        </w:rPr>
      </w:pPr>
      <w:r>
        <w:rPr>
          <w:rFonts w:ascii="Garamond" w:hAnsi="Garamond"/>
        </w:rPr>
        <w:t>At least one hour per day (either in the late afternoon or after the evening meal)—a monitored learning center is offered generally three times each week in the evening and villagers are able to choose to work on individual projects of their choosing.  The focus of the learning centers complements the study needs of the villagers and typically includes a portfolio/project area, a writing area, a quiet reading area, and a language structure area.</w:t>
      </w:r>
    </w:p>
    <w:p w:rsidR="0075231F" w:rsidRDefault="0075231F">
      <w:pPr>
        <w:rPr>
          <w:rFonts w:ascii="Garamond" w:hAnsi="Garamond"/>
          <w:sz w:val="20"/>
        </w:rPr>
      </w:pPr>
    </w:p>
    <w:p w:rsidR="0075231F" w:rsidRDefault="0075231F">
      <w:pPr>
        <w:spacing w:after="120"/>
        <w:rPr>
          <w:rFonts w:ascii="Garamond" w:hAnsi="Garamond"/>
          <w:sz w:val="20"/>
          <w:u w:val="single"/>
        </w:rPr>
      </w:pPr>
      <w:r>
        <w:rPr>
          <w:rFonts w:ascii="Garamond" w:hAnsi="Garamond"/>
          <w:b/>
          <w:u w:val="single"/>
        </w:rPr>
        <w:t>Abendprogramm (Evening Program):</w:t>
      </w:r>
    </w:p>
    <w:p w:rsidR="0075231F" w:rsidRDefault="0075231F">
      <w:pPr>
        <w:rPr>
          <w:rFonts w:ascii="Garamond" w:hAnsi="Garamond"/>
          <w:b/>
          <w:sz w:val="20"/>
        </w:rPr>
      </w:pPr>
      <w:r>
        <w:rPr>
          <w:rFonts w:ascii="Garamond" w:hAnsi="Garamond"/>
          <w:sz w:val="20"/>
        </w:rPr>
        <w:t>Evening programs offer villagers an alternative to Lernzeit</w:t>
      </w:r>
      <w:r>
        <w:rPr>
          <w:rFonts w:ascii="Garamond" w:hAnsi="Garamond"/>
          <w:position w:val="6"/>
          <w:sz w:val="20"/>
        </w:rPr>
        <w:t xml:space="preserve"> </w:t>
      </w:r>
      <w:r>
        <w:rPr>
          <w:rFonts w:ascii="Garamond" w:hAnsi="Garamond"/>
          <w:sz w:val="20"/>
        </w:rPr>
        <w:t xml:space="preserve">2-4 times each week.  Themes/topics vary and depend on the interest and expertise of the staff and the age/ developmental level of the villagers.  Some evening programs involve the entire village; others are designed for the individual houses or a specific group within the program such as a separate </w:t>
      </w:r>
      <w:r>
        <w:rPr>
          <w:rFonts w:ascii="Garamond" w:hAnsi="Garamond"/>
          <w:sz w:val="20"/>
        </w:rPr>
        <w:lastRenderedPageBreak/>
        <w:t>credit evening program.  Some examples include a political simulation, a murder mystery role-play, or an evening out on the town where villagers eat at a restaurant and then visit a disco.</w:t>
      </w:r>
    </w:p>
    <w:p w:rsidR="0075231F" w:rsidRDefault="0075231F">
      <w:pPr>
        <w:jc w:val="both"/>
        <w:rPr>
          <w:rFonts w:ascii="Garamond" w:hAnsi="Garamond"/>
          <w:b/>
          <w:sz w:val="20"/>
        </w:rPr>
      </w:pPr>
    </w:p>
    <w:p w:rsidR="0075231F" w:rsidRDefault="0075231F">
      <w:pPr>
        <w:rPr>
          <w:rFonts w:ascii="Garamond" w:hAnsi="Garamond"/>
          <w:sz w:val="36"/>
        </w:rPr>
        <w:sectPr w:rsidR="0075231F">
          <w:pgSz w:w="12240" w:h="15840" w:code="1"/>
          <w:pgMar w:top="1440" w:right="1440" w:bottom="1440" w:left="1440" w:header="720" w:footer="720" w:gutter="0"/>
          <w:cols w:space="720"/>
        </w:sectPr>
      </w:pPr>
    </w:p>
    <w:p w:rsidR="0075231F" w:rsidRDefault="0075231F">
      <w:pPr>
        <w:rPr>
          <w:rFonts w:ascii="Garamond" w:hAnsi="Garamond"/>
          <w:b/>
          <w:sz w:val="28"/>
          <w:lang w:val="de-DE"/>
        </w:rPr>
      </w:pPr>
      <w:r>
        <w:rPr>
          <w:rFonts w:ascii="Garamond" w:hAnsi="Garamond"/>
          <w:b/>
          <w:sz w:val="28"/>
          <w:lang w:val="de-DE"/>
        </w:rPr>
        <w:lastRenderedPageBreak/>
        <w:t>Multitrait Rubric for Program Participation</w:t>
      </w:r>
    </w:p>
    <w:tbl>
      <w:tblPr>
        <w:tblW w:w="14580" w:type="dxa"/>
        <w:tblInd w:w="-7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
        <w:gridCol w:w="2140"/>
        <w:gridCol w:w="2431"/>
        <w:gridCol w:w="2449"/>
        <w:gridCol w:w="2340"/>
        <w:gridCol w:w="2340"/>
        <w:gridCol w:w="2340"/>
      </w:tblGrid>
      <w:tr w:rsidR="0075231F">
        <w:tc>
          <w:tcPr>
            <w:tcW w:w="540" w:type="dxa"/>
            <w:tcBorders>
              <w:top w:val="single" w:sz="12" w:space="0" w:color="auto"/>
              <w:left w:val="single" w:sz="12" w:space="0" w:color="auto"/>
              <w:bottom w:val="single" w:sz="6" w:space="0" w:color="auto"/>
              <w:right w:val="single" w:sz="6" w:space="0" w:color="auto"/>
            </w:tcBorders>
          </w:tcPr>
          <w:p w:rsidR="0075231F" w:rsidRDefault="0075231F">
            <w:pPr>
              <w:rPr>
                <w:rFonts w:ascii="Garamond" w:hAnsi="Garamond"/>
                <w:sz w:val="28"/>
                <w:lang w:val="de-DE"/>
              </w:rPr>
            </w:pPr>
          </w:p>
        </w:tc>
        <w:tc>
          <w:tcPr>
            <w:tcW w:w="2140" w:type="dxa"/>
            <w:tcBorders>
              <w:top w:val="single" w:sz="12" w:space="0" w:color="auto"/>
              <w:left w:val="single" w:sz="6" w:space="0" w:color="auto"/>
              <w:bottom w:val="single" w:sz="6" w:space="0" w:color="auto"/>
              <w:right w:val="single" w:sz="6" w:space="0" w:color="auto"/>
            </w:tcBorders>
          </w:tcPr>
          <w:p w:rsidR="0075231F" w:rsidRDefault="0075231F">
            <w:pPr>
              <w:rPr>
                <w:rFonts w:ascii="Garamond" w:hAnsi="Garamond"/>
                <w:b/>
                <w:lang w:val="de-DE"/>
              </w:rPr>
            </w:pPr>
            <w:r>
              <w:rPr>
                <w:rFonts w:ascii="Garamond" w:hAnsi="Garamond"/>
                <w:b/>
                <w:lang w:val="de-DE"/>
              </w:rPr>
              <w:t>Gesang</w:t>
            </w:r>
          </w:p>
        </w:tc>
        <w:tc>
          <w:tcPr>
            <w:tcW w:w="2431" w:type="dxa"/>
            <w:tcBorders>
              <w:top w:val="single" w:sz="12" w:space="0" w:color="auto"/>
              <w:left w:val="single" w:sz="6" w:space="0" w:color="auto"/>
              <w:bottom w:val="single" w:sz="6" w:space="0" w:color="auto"/>
              <w:right w:val="single" w:sz="6" w:space="0" w:color="auto"/>
            </w:tcBorders>
          </w:tcPr>
          <w:p w:rsidR="0075231F" w:rsidRDefault="0075231F">
            <w:pPr>
              <w:rPr>
                <w:rFonts w:ascii="Garamond" w:hAnsi="Garamond"/>
                <w:b/>
                <w:lang w:val="de-DE"/>
              </w:rPr>
            </w:pPr>
            <w:r>
              <w:rPr>
                <w:rFonts w:ascii="Garamond" w:hAnsi="Garamond"/>
                <w:b/>
                <w:lang w:val="de-DE"/>
              </w:rPr>
              <w:t xml:space="preserve">Unterricht/ </w:t>
            </w:r>
          </w:p>
          <w:p w:rsidR="0075231F" w:rsidRDefault="0075231F">
            <w:pPr>
              <w:rPr>
                <w:rFonts w:ascii="Garamond" w:hAnsi="Garamond"/>
                <w:b/>
                <w:lang w:val="de-DE"/>
              </w:rPr>
            </w:pPr>
            <w:r>
              <w:rPr>
                <w:rFonts w:ascii="Garamond" w:hAnsi="Garamond"/>
                <w:b/>
                <w:lang w:val="de-DE"/>
              </w:rPr>
              <w:t>Tagesthemen</w:t>
            </w:r>
          </w:p>
        </w:tc>
        <w:tc>
          <w:tcPr>
            <w:tcW w:w="2449" w:type="dxa"/>
            <w:tcBorders>
              <w:top w:val="single" w:sz="12" w:space="0" w:color="auto"/>
              <w:left w:val="single" w:sz="6" w:space="0" w:color="auto"/>
              <w:bottom w:val="single" w:sz="6" w:space="0" w:color="auto"/>
              <w:right w:val="single" w:sz="6" w:space="0" w:color="auto"/>
            </w:tcBorders>
          </w:tcPr>
          <w:p w:rsidR="0075231F" w:rsidRDefault="0075231F">
            <w:pPr>
              <w:rPr>
                <w:rFonts w:ascii="Garamond" w:hAnsi="Garamond"/>
                <w:b/>
                <w:lang w:val="de-DE"/>
              </w:rPr>
            </w:pPr>
            <w:r>
              <w:rPr>
                <w:rFonts w:ascii="Garamond" w:hAnsi="Garamond"/>
                <w:b/>
                <w:lang w:val="de-DE"/>
              </w:rPr>
              <w:t>Veranstaltungen</w:t>
            </w:r>
          </w:p>
        </w:tc>
        <w:tc>
          <w:tcPr>
            <w:tcW w:w="2340" w:type="dxa"/>
            <w:tcBorders>
              <w:top w:val="single" w:sz="12" w:space="0" w:color="auto"/>
              <w:left w:val="single" w:sz="6" w:space="0" w:color="auto"/>
              <w:bottom w:val="single" w:sz="6" w:space="0" w:color="auto"/>
              <w:right w:val="single" w:sz="6" w:space="0" w:color="auto"/>
            </w:tcBorders>
          </w:tcPr>
          <w:p w:rsidR="0075231F" w:rsidRDefault="0075231F">
            <w:pPr>
              <w:rPr>
                <w:rFonts w:ascii="Garamond" w:hAnsi="Garamond"/>
                <w:b/>
                <w:lang w:val="de-DE"/>
              </w:rPr>
            </w:pPr>
            <w:r>
              <w:rPr>
                <w:rFonts w:ascii="Garamond" w:hAnsi="Garamond"/>
                <w:b/>
                <w:lang w:val="de-DE"/>
              </w:rPr>
              <w:t>Lernzeit und Abendprogramme</w:t>
            </w:r>
          </w:p>
        </w:tc>
        <w:tc>
          <w:tcPr>
            <w:tcW w:w="2340" w:type="dxa"/>
            <w:tcBorders>
              <w:top w:val="single" w:sz="12" w:space="0" w:color="auto"/>
              <w:left w:val="single" w:sz="6" w:space="0" w:color="auto"/>
              <w:bottom w:val="single" w:sz="6" w:space="0" w:color="auto"/>
              <w:right w:val="single" w:sz="6" w:space="0" w:color="auto"/>
            </w:tcBorders>
          </w:tcPr>
          <w:p w:rsidR="0075231F" w:rsidRDefault="0075231F">
            <w:pPr>
              <w:rPr>
                <w:rFonts w:ascii="Garamond" w:hAnsi="Garamond"/>
                <w:b/>
                <w:lang w:val="de-DE"/>
              </w:rPr>
            </w:pPr>
            <w:r>
              <w:rPr>
                <w:rFonts w:ascii="Garamond" w:hAnsi="Garamond"/>
                <w:b/>
                <w:lang w:val="de-DE"/>
              </w:rPr>
              <w:t>Zeit mit der Hausgruppe</w:t>
            </w:r>
          </w:p>
        </w:tc>
        <w:tc>
          <w:tcPr>
            <w:tcW w:w="2340" w:type="dxa"/>
            <w:tcBorders>
              <w:top w:val="single" w:sz="12" w:space="0" w:color="auto"/>
              <w:left w:val="single" w:sz="6" w:space="0" w:color="auto"/>
              <w:bottom w:val="single" w:sz="6" w:space="0" w:color="auto"/>
              <w:right w:val="single" w:sz="12" w:space="0" w:color="auto"/>
            </w:tcBorders>
          </w:tcPr>
          <w:p w:rsidR="0075231F" w:rsidRDefault="0075231F">
            <w:pPr>
              <w:rPr>
                <w:rFonts w:ascii="Garamond" w:hAnsi="Garamond"/>
                <w:b/>
                <w:lang w:val="de-DE"/>
              </w:rPr>
            </w:pPr>
            <w:r>
              <w:rPr>
                <w:rFonts w:ascii="Garamond" w:hAnsi="Garamond"/>
                <w:b/>
                <w:lang w:val="de-DE"/>
              </w:rPr>
              <w:t>Mahlzeiten</w:t>
            </w:r>
          </w:p>
        </w:tc>
      </w:tr>
      <w:tr w:rsidR="0075231F">
        <w:tc>
          <w:tcPr>
            <w:tcW w:w="540" w:type="dxa"/>
            <w:tcBorders>
              <w:top w:val="single" w:sz="6" w:space="0" w:color="auto"/>
              <w:left w:val="single" w:sz="12" w:space="0" w:color="auto"/>
              <w:bottom w:val="single" w:sz="6" w:space="0" w:color="auto"/>
              <w:right w:val="single" w:sz="6" w:space="0" w:color="auto"/>
            </w:tcBorders>
          </w:tcPr>
          <w:p w:rsidR="0075231F" w:rsidRDefault="0075231F">
            <w:pPr>
              <w:jc w:val="both"/>
              <w:rPr>
                <w:rFonts w:ascii="Garamond" w:hAnsi="Garamond"/>
                <w:sz w:val="28"/>
              </w:rPr>
            </w:pPr>
            <w:r>
              <w:rPr>
                <w:rFonts w:ascii="Garamond" w:hAnsi="Garamond"/>
                <w:sz w:val="28"/>
              </w:rPr>
              <w:t>4</w:t>
            </w:r>
          </w:p>
        </w:tc>
        <w:tc>
          <w:tcPr>
            <w:tcW w:w="21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is an active participant in singing and actively seeks to repeat and learn all the songs as introduced in accordance with their particular level;  actively participates in the learning and teaching of idioms and often strives to use them throughout the day/ program</w:t>
            </w:r>
          </w:p>
        </w:tc>
        <w:tc>
          <w:tcPr>
            <w:tcW w:w="2431"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assumes an active role in the preparation and presentation of classroom work; high degree of willingness to try new words and phrases; highly attentive and responsive to peers and teachers; demonstrates ability to work independently on assigned tasks</w:t>
            </w:r>
          </w:p>
        </w:tc>
        <w:tc>
          <w:tcPr>
            <w:tcW w:w="2449"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Daily attendance of at least one activity period; enthusiastic participation in the activity period; most often rated with “+” (</w:t>
            </w:r>
            <w:r>
              <w:rPr>
                <w:rFonts w:ascii="Garamond" w:hAnsi="Garamond"/>
                <w:i/>
                <w:sz w:val="14"/>
                <w:szCs w:val="14"/>
              </w:rPr>
              <w:t>übertroffen</w:t>
            </w:r>
            <w:r>
              <w:rPr>
                <w:rFonts w:ascii="Garamond" w:hAnsi="Garamond"/>
                <w:sz w:val="14"/>
                <w:szCs w:val="14"/>
              </w:rPr>
              <w:t xml:space="preserve"> [exceeds expectations]); completed at least one activity-based portfolio project which reflects both language and culture learning</w:t>
            </w:r>
          </w:p>
        </w:tc>
        <w:tc>
          <w:tcPr>
            <w:tcW w:w="23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Always demonstrates effective use of study time while meeting program goals; works well independently; asks questions and provides peers with assistance as necessary; enthusiastic participation in all evening programs</w:t>
            </w:r>
          </w:p>
        </w:tc>
        <w:tc>
          <w:tcPr>
            <w:tcW w:w="23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almost always attempts to address household /hygiene topics and tasks in German; participates eagerly in activities as suggested by the house counselors; serves as an excellent model for housemates by encouraging frequent use of German</w:t>
            </w:r>
          </w:p>
        </w:tc>
        <w:tc>
          <w:tcPr>
            <w:tcW w:w="2340" w:type="dxa"/>
            <w:tcBorders>
              <w:top w:val="single" w:sz="6" w:space="0" w:color="auto"/>
              <w:left w:val="single" w:sz="6" w:space="0" w:color="auto"/>
              <w:bottom w:val="single" w:sz="6" w:space="0" w:color="auto"/>
              <w:right w:val="single" w:sz="12" w:space="0" w:color="auto"/>
            </w:tcBorders>
          </w:tcPr>
          <w:p w:rsidR="0075231F" w:rsidRDefault="0075231F">
            <w:pPr>
              <w:rPr>
                <w:rFonts w:ascii="Garamond" w:hAnsi="Garamond"/>
                <w:sz w:val="14"/>
                <w:szCs w:val="14"/>
              </w:rPr>
            </w:pPr>
            <w:r>
              <w:rPr>
                <w:rFonts w:ascii="Garamond" w:hAnsi="Garamond"/>
                <w:sz w:val="14"/>
                <w:szCs w:val="14"/>
              </w:rPr>
              <w:t>Outstanding effort to use only German during mealtimes; consistently attentive and interested in meal presentations and announcements; demonstrates mastery of the pre-meal songs and table prayer; understands how to set a German table; always uses German when requesting food and drink</w:t>
            </w:r>
          </w:p>
        </w:tc>
      </w:tr>
      <w:tr w:rsidR="0075231F">
        <w:tc>
          <w:tcPr>
            <w:tcW w:w="540" w:type="dxa"/>
            <w:tcBorders>
              <w:top w:val="single" w:sz="6" w:space="0" w:color="auto"/>
              <w:left w:val="single" w:sz="12" w:space="0" w:color="auto"/>
              <w:bottom w:val="single" w:sz="6" w:space="0" w:color="auto"/>
              <w:right w:val="single" w:sz="6" w:space="0" w:color="auto"/>
            </w:tcBorders>
          </w:tcPr>
          <w:p w:rsidR="0075231F" w:rsidRDefault="0075231F">
            <w:pPr>
              <w:jc w:val="both"/>
              <w:rPr>
                <w:rFonts w:ascii="Garamond" w:hAnsi="Garamond"/>
                <w:sz w:val="28"/>
              </w:rPr>
            </w:pPr>
            <w:r>
              <w:rPr>
                <w:rFonts w:ascii="Garamond" w:hAnsi="Garamond"/>
                <w:sz w:val="28"/>
              </w:rPr>
              <w:t>3</w:t>
            </w:r>
          </w:p>
        </w:tc>
        <w:tc>
          <w:tcPr>
            <w:tcW w:w="21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is an active participant in singing and usually seeks to repeat and learn all the songs as introduced in accordance with their particular level; participates in the learning and teaching of idioms and generally strives to use them throughout the day/ program</w:t>
            </w:r>
          </w:p>
        </w:tc>
        <w:tc>
          <w:tcPr>
            <w:tcW w:w="2431"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assumes a mainly active role in the preparation and presentation of classroom work; frequently willing to try new words and phrases; usually attentive and responsive to peers and teachers; demonstrates ability to work independently on assigned tasks</w:t>
            </w:r>
          </w:p>
        </w:tc>
        <w:tc>
          <w:tcPr>
            <w:tcW w:w="2449"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Daily attendance of at least one activity period; active participation in the activity period; often rated with “+” (</w:t>
            </w:r>
            <w:r>
              <w:rPr>
                <w:rFonts w:ascii="Garamond" w:hAnsi="Garamond"/>
                <w:i/>
                <w:sz w:val="14"/>
                <w:szCs w:val="14"/>
              </w:rPr>
              <w:t xml:space="preserve">übertroffen </w:t>
            </w:r>
            <w:r>
              <w:rPr>
                <w:rFonts w:ascii="Garamond" w:hAnsi="Garamond"/>
                <w:sz w:val="14"/>
                <w:szCs w:val="14"/>
              </w:rPr>
              <w:t>[exceeds expectations]) and at times rated with “</w:t>
            </w:r>
            <w:r>
              <w:rPr>
                <w:rFonts w:ascii="Garamond" w:hAnsi="Garamond"/>
                <w:sz w:val="14"/>
                <w:szCs w:val="14"/>
              </w:rPr>
              <w:sym w:font="Monotype Sorts" w:char="F034"/>
            </w:r>
            <w:r>
              <w:rPr>
                <w:rFonts w:ascii="Garamond" w:hAnsi="Garamond"/>
                <w:sz w:val="14"/>
                <w:szCs w:val="14"/>
              </w:rPr>
              <w:t>” (</w:t>
            </w:r>
            <w:r>
              <w:rPr>
                <w:rFonts w:ascii="Garamond" w:hAnsi="Garamond"/>
                <w:i/>
                <w:sz w:val="14"/>
                <w:szCs w:val="14"/>
              </w:rPr>
              <w:t>erfüllt</w:t>
            </w:r>
            <w:r>
              <w:rPr>
                <w:rFonts w:ascii="Garamond" w:hAnsi="Garamond"/>
                <w:sz w:val="14"/>
                <w:szCs w:val="14"/>
              </w:rPr>
              <w:t xml:space="preserve"> [meets expectations]); completed at least one activity-based portfolio project which reflects both language and culture learning</w:t>
            </w:r>
          </w:p>
        </w:tc>
        <w:tc>
          <w:tcPr>
            <w:tcW w:w="23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Usually demonstrates effective use of study time while meeting program goals; often works well independently; asks questions and provides peers with assistance as necessary; active participation in all evening programs</w:t>
            </w:r>
          </w:p>
        </w:tc>
        <w:tc>
          <w:tcPr>
            <w:tcW w:w="23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generally attempts to address household /hygiene topics and tasks in German; participates willingly in activities as suggested by the house counselors; serves as a good model for housemates by encouraging frequent use of German</w:t>
            </w:r>
          </w:p>
        </w:tc>
        <w:tc>
          <w:tcPr>
            <w:tcW w:w="2340" w:type="dxa"/>
            <w:tcBorders>
              <w:top w:val="single" w:sz="6" w:space="0" w:color="auto"/>
              <w:left w:val="single" w:sz="6" w:space="0" w:color="auto"/>
              <w:bottom w:val="single" w:sz="6" w:space="0" w:color="auto"/>
              <w:right w:val="single" w:sz="12" w:space="0" w:color="auto"/>
            </w:tcBorders>
          </w:tcPr>
          <w:p w:rsidR="0075231F" w:rsidRDefault="0075231F">
            <w:pPr>
              <w:rPr>
                <w:rFonts w:ascii="Garamond" w:hAnsi="Garamond"/>
                <w:sz w:val="14"/>
                <w:szCs w:val="14"/>
              </w:rPr>
            </w:pPr>
            <w:r>
              <w:rPr>
                <w:rFonts w:ascii="Garamond" w:hAnsi="Garamond"/>
                <w:sz w:val="14"/>
                <w:szCs w:val="14"/>
              </w:rPr>
              <w:t>Significant effort to use only German during mealtimes; usually attentive and interested in meal presentations and announcements; participates somewhat in the pre-meal songs and table prayer; understands how to set a German table; usually uses German when requesting food and drink</w:t>
            </w:r>
          </w:p>
        </w:tc>
      </w:tr>
      <w:tr w:rsidR="0075231F">
        <w:tc>
          <w:tcPr>
            <w:tcW w:w="540" w:type="dxa"/>
            <w:tcBorders>
              <w:top w:val="single" w:sz="6" w:space="0" w:color="auto"/>
              <w:left w:val="single" w:sz="12" w:space="0" w:color="auto"/>
              <w:bottom w:val="single" w:sz="6" w:space="0" w:color="auto"/>
              <w:right w:val="single" w:sz="6" w:space="0" w:color="auto"/>
            </w:tcBorders>
          </w:tcPr>
          <w:p w:rsidR="0075231F" w:rsidRDefault="0075231F">
            <w:pPr>
              <w:jc w:val="both"/>
              <w:rPr>
                <w:rFonts w:ascii="Garamond" w:hAnsi="Garamond"/>
                <w:sz w:val="28"/>
              </w:rPr>
            </w:pPr>
            <w:r>
              <w:rPr>
                <w:rFonts w:ascii="Garamond" w:hAnsi="Garamond"/>
                <w:sz w:val="28"/>
              </w:rPr>
              <w:t>2</w:t>
            </w:r>
          </w:p>
        </w:tc>
        <w:tc>
          <w:tcPr>
            <w:tcW w:w="21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Uneven participation and sometimes mainly passive; contributes little to interaction;</w:t>
            </w:r>
          </w:p>
          <w:p w:rsidR="0075231F" w:rsidRDefault="0075231F">
            <w:pPr>
              <w:rPr>
                <w:rFonts w:ascii="Garamond" w:hAnsi="Garamond"/>
                <w:sz w:val="14"/>
                <w:szCs w:val="14"/>
              </w:rPr>
            </w:pPr>
            <w:r>
              <w:rPr>
                <w:rFonts w:ascii="Garamond" w:hAnsi="Garamond"/>
                <w:sz w:val="14"/>
                <w:szCs w:val="14"/>
              </w:rPr>
              <w:t>participates somewhat in the learning and teaching of idioms and on occasion strives to use them throughout the day/ program</w:t>
            </w:r>
          </w:p>
        </w:tc>
        <w:tc>
          <w:tcPr>
            <w:tcW w:w="2431"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At times student assumes an active role in the preparation and presentation of classroom work; some degree of willingness to try new words and phrases; somewhat attentive and responsive to peers and teachers; needs some assistance in completing assigned tasks</w:t>
            </w:r>
          </w:p>
        </w:tc>
        <w:tc>
          <w:tcPr>
            <w:tcW w:w="2449"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May have missed 1-3 activity periods throughout the four weeks; uneven participation in the activity period; most often rated with “</w:t>
            </w:r>
            <w:r>
              <w:rPr>
                <w:rFonts w:ascii="Garamond" w:hAnsi="Garamond"/>
                <w:sz w:val="14"/>
                <w:szCs w:val="14"/>
              </w:rPr>
              <w:sym w:font="Monotype Sorts" w:char="F034"/>
            </w:r>
            <w:r>
              <w:rPr>
                <w:rFonts w:ascii="Garamond" w:hAnsi="Garamond"/>
                <w:sz w:val="14"/>
                <w:szCs w:val="14"/>
              </w:rPr>
              <w:t>” (</w:t>
            </w:r>
            <w:r>
              <w:rPr>
                <w:rFonts w:ascii="Garamond" w:hAnsi="Garamond"/>
                <w:i/>
                <w:sz w:val="14"/>
                <w:szCs w:val="14"/>
              </w:rPr>
              <w:t>erfüllt</w:t>
            </w:r>
            <w:r>
              <w:rPr>
                <w:rFonts w:ascii="Garamond" w:hAnsi="Garamond"/>
                <w:sz w:val="14"/>
                <w:szCs w:val="14"/>
              </w:rPr>
              <w:t xml:space="preserve"> [meets expectations]); completed at least one activity-based portfolio project which reflects both language and culture learning</w:t>
            </w:r>
          </w:p>
        </w:tc>
        <w:tc>
          <w:tcPr>
            <w:tcW w:w="23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Inconsistent use of study time while meeting program goals; works somewhat independently; on occasion asks questions and at times provides peers with assistance; uneven participation in evening programs</w:t>
            </w:r>
          </w:p>
        </w:tc>
        <w:tc>
          <w:tcPr>
            <w:tcW w:w="2340" w:type="dxa"/>
            <w:tcBorders>
              <w:top w:val="single" w:sz="6" w:space="0" w:color="auto"/>
              <w:left w:val="single" w:sz="6" w:space="0" w:color="auto"/>
              <w:bottom w:val="single" w:sz="6"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occasionally attempts to address household /hygiene topics and tasks in German; minimal participation in activities as suggested by the house counselors; low motivation to converse in or use German within the house</w:t>
            </w:r>
          </w:p>
        </w:tc>
        <w:tc>
          <w:tcPr>
            <w:tcW w:w="2340" w:type="dxa"/>
            <w:tcBorders>
              <w:top w:val="single" w:sz="6" w:space="0" w:color="auto"/>
              <w:left w:val="single" w:sz="6" w:space="0" w:color="auto"/>
              <w:bottom w:val="single" w:sz="6" w:space="0" w:color="auto"/>
              <w:right w:val="single" w:sz="12" w:space="0" w:color="auto"/>
            </w:tcBorders>
          </w:tcPr>
          <w:p w:rsidR="0075231F" w:rsidRDefault="0075231F">
            <w:pPr>
              <w:rPr>
                <w:rFonts w:ascii="Garamond" w:hAnsi="Garamond"/>
                <w:sz w:val="14"/>
                <w:szCs w:val="14"/>
              </w:rPr>
            </w:pPr>
            <w:r>
              <w:rPr>
                <w:rFonts w:ascii="Garamond" w:hAnsi="Garamond"/>
                <w:sz w:val="14"/>
                <w:szCs w:val="14"/>
              </w:rPr>
              <w:t>Some effort to use only German during mealtimes; at times attentive and interested in meal presentations and announcements; participates somewhat in the pre-meal songs and table prayer; understands how to set a German table; usually uses German when requesting food and drink</w:t>
            </w:r>
          </w:p>
        </w:tc>
      </w:tr>
      <w:tr w:rsidR="0075231F">
        <w:tc>
          <w:tcPr>
            <w:tcW w:w="540" w:type="dxa"/>
            <w:tcBorders>
              <w:top w:val="single" w:sz="6" w:space="0" w:color="auto"/>
              <w:left w:val="single" w:sz="12" w:space="0" w:color="auto"/>
              <w:bottom w:val="single" w:sz="12" w:space="0" w:color="auto"/>
              <w:right w:val="single" w:sz="6" w:space="0" w:color="auto"/>
            </w:tcBorders>
          </w:tcPr>
          <w:p w:rsidR="0075231F" w:rsidRDefault="0075231F">
            <w:pPr>
              <w:jc w:val="both"/>
              <w:rPr>
                <w:rFonts w:ascii="Garamond" w:hAnsi="Garamond"/>
                <w:sz w:val="28"/>
              </w:rPr>
            </w:pPr>
            <w:r>
              <w:rPr>
                <w:rFonts w:ascii="Garamond" w:hAnsi="Garamond"/>
                <w:sz w:val="28"/>
              </w:rPr>
              <w:t>1</w:t>
            </w:r>
          </w:p>
        </w:tc>
        <w:tc>
          <w:tcPr>
            <w:tcW w:w="2140" w:type="dxa"/>
            <w:tcBorders>
              <w:top w:val="single" w:sz="6" w:space="0" w:color="auto"/>
              <w:left w:val="single" w:sz="6" w:space="0" w:color="auto"/>
              <w:bottom w:val="single" w:sz="12" w:space="0" w:color="auto"/>
              <w:right w:val="single" w:sz="6" w:space="0" w:color="auto"/>
            </w:tcBorders>
          </w:tcPr>
          <w:p w:rsidR="0075231F" w:rsidRDefault="0075231F">
            <w:pPr>
              <w:rPr>
                <w:rFonts w:ascii="Garamond" w:hAnsi="Garamond"/>
                <w:sz w:val="14"/>
                <w:szCs w:val="14"/>
              </w:rPr>
            </w:pPr>
            <w:r>
              <w:rPr>
                <w:rFonts w:ascii="Garamond" w:hAnsi="Garamond"/>
                <w:sz w:val="14"/>
                <w:szCs w:val="14"/>
              </w:rPr>
              <w:t>No effort made to contribute to program or group goals; does not participate in the teaching and learning of idioms and no effort is made to use them during the day</w:t>
            </w:r>
          </w:p>
        </w:tc>
        <w:tc>
          <w:tcPr>
            <w:tcW w:w="2431" w:type="dxa"/>
            <w:tcBorders>
              <w:top w:val="single" w:sz="6" w:space="0" w:color="auto"/>
              <w:left w:val="single" w:sz="6" w:space="0" w:color="auto"/>
              <w:bottom w:val="single" w:sz="12"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assumes a largely passive role in the preparation and presentation of classroom work; low degree of willingness to try new words and phrases; lacks attentiveness and responsiveness to peers and teachers; requires frequent reminders to complete even basic classroom tasks</w:t>
            </w:r>
          </w:p>
        </w:tc>
        <w:tc>
          <w:tcPr>
            <w:tcW w:w="2449" w:type="dxa"/>
            <w:tcBorders>
              <w:top w:val="single" w:sz="6" w:space="0" w:color="auto"/>
              <w:left w:val="single" w:sz="6" w:space="0" w:color="auto"/>
              <w:bottom w:val="single" w:sz="12" w:space="0" w:color="auto"/>
              <w:right w:val="single" w:sz="6" w:space="0" w:color="auto"/>
            </w:tcBorders>
          </w:tcPr>
          <w:p w:rsidR="0075231F" w:rsidRDefault="0075231F">
            <w:pPr>
              <w:rPr>
                <w:rFonts w:ascii="Garamond" w:hAnsi="Garamond"/>
                <w:sz w:val="14"/>
                <w:szCs w:val="14"/>
              </w:rPr>
            </w:pPr>
            <w:r>
              <w:rPr>
                <w:rFonts w:ascii="Garamond" w:hAnsi="Garamond"/>
                <w:sz w:val="14"/>
                <w:szCs w:val="14"/>
              </w:rPr>
              <w:t>May have missed more than three activity periods throughout the four weeks; erratic participation in the activity period; often rated with “-” (</w:t>
            </w:r>
            <w:r>
              <w:rPr>
                <w:rFonts w:ascii="Garamond" w:hAnsi="Garamond"/>
                <w:i/>
                <w:sz w:val="14"/>
                <w:szCs w:val="14"/>
              </w:rPr>
              <w:t>unerfüllt</w:t>
            </w:r>
            <w:r>
              <w:rPr>
                <w:rFonts w:ascii="Garamond" w:hAnsi="Garamond"/>
                <w:sz w:val="14"/>
                <w:szCs w:val="14"/>
              </w:rPr>
              <w:t xml:space="preserve"> [does not meet expectations]); no activity-based portfolio project completed which reflects both language and culture learning</w:t>
            </w:r>
          </w:p>
        </w:tc>
        <w:tc>
          <w:tcPr>
            <w:tcW w:w="2340" w:type="dxa"/>
            <w:tcBorders>
              <w:top w:val="single" w:sz="6" w:space="0" w:color="auto"/>
              <w:left w:val="single" w:sz="6" w:space="0" w:color="auto"/>
              <w:bottom w:val="single" w:sz="12" w:space="0" w:color="auto"/>
              <w:right w:val="single" w:sz="6" w:space="0" w:color="auto"/>
            </w:tcBorders>
          </w:tcPr>
          <w:p w:rsidR="0075231F" w:rsidRDefault="0075231F">
            <w:pPr>
              <w:rPr>
                <w:rFonts w:ascii="Garamond" w:hAnsi="Garamond"/>
                <w:sz w:val="14"/>
                <w:szCs w:val="14"/>
              </w:rPr>
            </w:pPr>
            <w:r>
              <w:rPr>
                <w:rFonts w:ascii="Garamond" w:hAnsi="Garamond"/>
                <w:sz w:val="14"/>
                <w:szCs w:val="14"/>
              </w:rPr>
              <w:t>Ineffective and irregular use of study time; limited attempt to meet program goals; often needs direction and encouragement from staff; rarely asks questions and  infrequently provides peers with assistance; very limited participation in evening programs</w:t>
            </w:r>
          </w:p>
        </w:tc>
        <w:tc>
          <w:tcPr>
            <w:tcW w:w="2340" w:type="dxa"/>
            <w:tcBorders>
              <w:top w:val="single" w:sz="6" w:space="0" w:color="auto"/>
              <w:left w:val="single" w:sz="6" w:space="0" w:color="auto"/>
              <w:bottom w:val="single" w:sz="12" w:space="0" w:color="auto"/>
              <w:right w:val="single" w:sz="6" w:space="0" w:color="auto"/>
            </w:tcBorders>
          </w:tcPr>
          <w:p w:rsidR="0075231F" w:rsidRDefault="0075231F">
            <w:pPr>
              <w:rPr>
                <w:rFonts w:ascii="Garamond" w:hAnsi="Garamond"/>
                <w:sz w:val="14"/>
                <w:szCs w:val="14"/>
              </w:rPr>
            </w:pPr>
            <w:r>
              <w:rPr>
                <w:rFonts w:ascii="Garamond" w:hAnsi="Garamond"/>
                <w:sz w:val="14"/>
                <w:szCs w:val="14"/>
              </w:rPr>
              <w:t>Student very rarely attempts to address household /hygiene topics and tasks in German; uneven and infrequent participation in activities as suggested by the house counselors; almost no motivation to converse in or use German within the house</w:t>
            </w:r>
          </w:p>
        </w:tc>
        <w:tc>
          <w:tcPr>
            <w:tcW w:w="2340" w:type="dxa"/>
            <w:tcBorders>
              <w:top w:val="single" w:sz="6" w:space="0" w:color="auto"/>
              <w:left w:val="single" w:sz="6" w:space="0" w:color="auto"/>
              <w:bottom w:val="single" w:sz="12" w:space="0" w:color="auto"/>
              <w:right w:val="single" w:sz="12" w:space="0" w:color="auto"/>
            </w:tcBorders>
          </w:tcPr>
          <w:p w:rsidR="0075231F" w:rsidRDefault="0075231F">
            <w:pPr>
              <w:rPr>
                <w:rFonts w:ascii="Garamond" w:hAnsi="Garamond"/>
                <w:sz w:val="14"/>
                <w:szCs w:val="14"/>
              </w:rPr>
            </w:pPr>
            <w:r>
              <w:rPr>
                <w:rFonts w:ascii="Garamond" w:hAnsi="Garamond"/>
                <w:sz w:val="14"/>
                <w:szCs w:val="14"/>
              </w:rPr>
              <w:t>Minimal effort to use only German during mealtimes; inattentive and uninterested in meal presentations and announcements; rarely participates in the pre-meal songs and table prayer; does not know how to set a German table; occasionally uses German when requesting food and drink</w:t>
            </w:r>
          </w:p>
        </w:tc>
      </w:tr>
    </w:tbl>
    <w:p w:rsidR="0075231F" w:rsidRDefault="0075231F">
      <w:pPr>
        <w:spacing w:after="120"/>
        <w:jc w:val="both"/>
        <w:rPr>
          <w:rFonts w:ascii="Garamond" w:hAnsi="Garamond"/>
          <w:b/>
        </w:rPr>
      </w:pPr>
    </w:p>
    <w:tbl>
      <w:tblPr>
        <w:tblW w:w="0" w:type="auto"/>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1170"/>
        <w:gridCol w:w="2340"/>
        <w:gridCol w:w="1800"/>
        <w:gridCol w:w="2880"/>
        <w:gridCol w:w="1620"/>
        <w:gridCol w:w="3060"/>
      </w:tblGrid>
      <w:tr w:rsidR="0075231F">
        <w:tc>
          <w:tcPr>
            <w:tcW w:w="1710" w:type="dxa"/>
            <w:tcBorders>
              <w:top w:val="nil"/>
              <w:left w:val="nil"/>
              <w:bottom w:val="nil"/>
              <w:right w:val="nil"/>
            </w:tcBorders>
          </w:tcPr>
          <w:p w:rsidR="0075231F" w:rsidRDefault="0075231F">
            <w:pPr>
              <w:jc w:val="both"/>
              <w:rPr>
                <w:rFonts w:ascii="Garamond" w:hAnsi="Garamond"/>
                <w:b/>
              </w:rPr>
            </w:pPr>
            <w:r>
              <w:rPr>
                <w:rFonts w:ascii="Garamond" w:hAnsi="Garamond"/>
                <w:b/>
              </w:rPr>
              <w:t>Villager Name:</w:t>
            </w:r>
          </w:p>
        </w:tc>
        <w:tc>
          <w:tcPr>
            <w:tcW w:w="3510" w:type="dxa"/>
            <w:gridSpan w:val="2"/>
            <w:tcBorders>
              <w:top w:val="nil"/>
              <w:left w:val="nil"/>
              <w:bottom w:val="single" w:sz="6" w:space="0" w:color="auto"/>
              <w:right w:val="nil"/>
            </w:tcBorders>
          </w:tcPr>
          <w:p w:rsidR="0075231F" w:rsidRDefault="0075231F">
            <w:pPr>
              <w:jc w:val="both"/>
              <w:rPr>
                <w:rFonts w:ascii="Garamond" w:hAnsi="Garamond"/>
                <w:b/>
              </w:rPr>
            </w:pPr>
          </w:p>
        </w:tc>
        <w:tc>
          <w:tcPr>
            <w:tcW w:w="1800" w:type="dxa"/>
            <w:tcBorders>
              <w:top w:val="nil"/>
              <w:left w:val="nil"/>
              <w:bottom w:val="nil"/>
              <w:right w:val="nil"/>
            </w:tcBorders>
          </w:tcPr>
          <w:p w:rsidR="0075231F" w:rsidRDefault="0075231F">
            <w:pPr>
              <w:jc w:val="both"/>
              <w:rPr>
                <w:rFonts w:ascii="Garamond" w:hAnsi="Garamond"/>
                <w:b/>
              </w:rPr>
            </w:pPr>
            <w:r>
              <w:rPr>
                <w:rFonts w:ascii="Garamond" w:hAnsi="Garamond"/>
                <w:b/>
              </w:rPr>
              <w:t>Estimated Level:</w:t>
            </w:r>
          </w:p>
        </w:tc>
        <w:tc>
          <w:tcPr>
            <w:tcW w:w="2880" w:type="dxa"/>
            <w:tcBorders>
              <w:top w:val="nil"/>
              <w:left w:val="nil"/>
              <w:bottom w:val="single" w:sz="6" w:space="0" w:color="auto"/>
              <w:right w:val="nil"/>
            </w:tcBorders>
          </w:tcPr>
          <w:p w:rsidR="0075231F" w:rsidRDefault="0075231F">
            <w:pPr>
              <w:jc w:val="both"/>
              <w:rPr>
                <w:rFonts w:ascii="Garamond" w:hAnsi="Garamond"/>
                <w:b/>
              </w:rPr>
            </w:pPr>
          </w:p>
        </w:tc>
        <w:tc>
          <w:tcPr>
            <w:tcW w:w="1620" w:type="dxa"/>
            <w:tcBorders>
              <w:top w:val="nil"/>
              <w:left w:val="nil"/>
              <w:bottom w:val="nil"/>
              <w:right w:val="nil"/>
            </w:tcBorders>
          </w:tcPr>
          <w:p w:rsidR="0075231F" w:rsidRDefault="0075231F">
            <w:pPr>
              <w:pStyle w:val="Heading2"/>
              <w:rPr>
                <w:rFonts w:ascii="Garamond" w:hAnsi="Garamond"/>
                <w:sz w:val="24"/>
              </w:rPr>
            </w:pPr>
            <w:r>
              <w:rPr>
                <w:rFonts w:ascii="Garamond" w:hAnsi="Garamond"/>
                <w:sz w:val="24"/>
              </w:rPr>
              <w:t>Overall Score:</w:t>
            </w:r>
          </w:p>
        </w:tc>
        <w:tc>
          <w:tcPr>
            <w:tcW w:w="3060" w:type="dxa"/>
            <w:tcBorders>
              <w:top w:val="nil"/>
              <w:left w:val="nil"/>
              <w:bottom w:val="single" w:sz="6" w:space="0" w:color="auto"/>
              <w:right w:val="nil"/>
            </w:tcBorders>
          </w:tcPr>
          <w:p w:rsidR="0075231F" w:rsidRDefault="0075231F">
            <w:pPr>
              <w:rPr>
                <w:rFonts w:ascii="Garamond" w:hAnsi="Garamond"/>
                <w:b/>
              </w:rPr>
            </w:pPr>
          </w:p>
        </w:tc>
      </w:tr>
      <w:tr w:rsidR="0075231F">
        <w:tc>
          <w:tcPr>
            <w:tcW w:w="2880" w:type="dxa"/>
            <w:gridSpan w:val="2"/>
            <w:tcBorders>
              <w:top w:val="nil"/>
              <w:left w:val="nil"/>
              <w:bottom w:val="nil"/>
              <w:right w:val="nil"/>
            </w:tcBorders>
          </w:tcPr>
          <w:p w:rsidR="0075231F" w:rsidRDefault="0075231F">
            <w:pPr>
              <w:rPr>
                <w:rFonts w:ascii="Garamond" w:hAnsi="Garamond"/>
                <w:b/>
              </w:rPr>
            </w:pPr>
            <w:r>
              <w:rPr>
                <w:rFonts w:ascii="Garamond" w:hAnsi="Garamond"/>
                <w:b/>
              </w:rPr>
              <w:t>Additional Comments:</w:t>
            </w:r>
          </w:p>
        </w:tc>
        <w:tc>
          <w:tcPr>
            <w:tcW w:w="11700" w:type="dxa"/>
            <w:gridSpan w:val="5"/>
            <w:tcBorders>
              <w:top w:val="nil"/>
              <w:left w:val="nil"/>
              <w:bottom w:val="single" w:sz="6" w:space="0" w:color="auto"/>
              <w:right w:val="nil"/>
            </w:tcBorders>
          </w:tcPr>
          <w:p w:rsidR="0075231F" w:rsidRDefault="0075231F">
            <w:pPr>
              <w:rPr>
                <w:rFonts w:ascii="Garamond" w:hAnsi="Garamond"/>
                <w:b/>
              </w:rPr>
            </w:pPr>
          </w:p>
        </w:tc>
      </w:tr>
    </w:tbl>
    <w:p w:rsidR="0075231F" w:rsidRDefault="0075231F">
      <w:pPr>
        <w:jc w:val="both"/>
        <w:rPr>
          <w:rFonts w:ascii="Garamond" w:hAnsi="Garamond"/>
        </w:rPr>
      </w:pPr>
    </w:p>
    <w:p w:rsidR="0075231F" w:rsidRDefault="0075231F">
      <w:pPr>
        <w:jc w:val="both"/>
        <w:rPr>
          <w:rFonts w:ascii="Garamond" w:hAnsi="Garamond"/>
          <w:sz w:val="20"/>
        </w:rPr>
        <w:sectPr w:rsidR="0075231F">
          <w:pgSz w:w="15840" w:h="12240" w:orient="landscape" w:code="1"/>
          <w:pgMar w:top="720" w:right="1440" w:bottom="720" w:left="1440" w:header="720" w:footer="720" w:gutter="0"/>
          <w:cols w:space="720"/>
        </w:sectPr>
      </w:pPr>
    </w:p>
    <w:p w:rsidR="0075231F" w:rsidRDefault="0075231F">
      <w:pPr>
        <w:pStyle w:val="Title"/>
        <w:pBdr>
          <w:bottom w:val="single" w:sz="6" w:space="1" w:color="auto"/>
        </w:pBdr>
        <w:jc w:val="both"/>
        <w:rPr>
          <w:rFonts w:ascii="Garamond" w:hAnsi="Garamond"/>
          <w:smallCaps/>
          <w:sz w:val="32"/>
        </w:rPr>
      </w:pPr>
      <w:r>
        <w:rPr>
          <w:rFonts w:ascii="Garamond" w:hAnsi="Garamond"/>
          <w:smallCaps/>
          <w:noProof/>
          <w:sz w:val="32"/>
        </w:rPr>
        <w:lastRenderedPageBreak/>
        <w:t>Appendix</w:t>
      </w:r>
    </w:p>
    <w:p w:rsidR="0075231F" w:rsidRDefault="0075231F">
      <w:pPr>
        <w:pStyle w:val="Title"/>
        <w:jc w:val="both"/>
        <w:rPr>
          <w:rFonts w:ascii="Garamond" w:hAnsi="Garamond"/>
          <w:smallCaps/>
          <w:u w:val="single"/>
        </w:rPr>
      </w:pPr>
    </w:p>
    <w:p w:rsidR="0075231F" w:rsidRDefault="0075231F">
      <w:pPr>
        <w:pStyle w:val="Title"/>
        <w:jc w:val="both"/>
        <w:rPr>
          <w:rFonts w:ascii="Garamond" w:hAnsi="Garamond"/>
          <w:b w:val="0"/>
          <w:sz w:val="24"/>
        </w:rPr>
      </w:pPr>
      <w:r>
        <w:rPr>
          <w:rFonts w:ascii="Garamond" w:hAnsi="Garamond"/>
          <w:smallCaps/>
          <w:sz w:val="24"/>
        </w:rPr>
        <w:t xml:space="preserve">The </w:t>
      </w:r>
      <w:smartTag w:uri="urn:schemas-microsoft-com:office:smarttags" w:element="place">
        <w:smartTag w:uri="urn:schemas-microsoft-com:office:smarttags" w:element="City">
          <w:r>
            <w:rPr>
              <w:rFonts w:ascii="Garamond" w:hAnsi="Garamond"/>
              <w:smallCaps/>
              <w:sz w:val="24"/>
            </w:rPr>
            <w:t>Mission</w:t>
          </w:r>
        </w:smartTag>
      </w:smartTag>
      <w:r>
        <w:rPr>
          <w:rFonts w:ascii="Garamond" w:hAnsi="Garamond"/>
          <w:smallCaps/>
          <w:sz w:val="24"/>
        </w:rPr>
        <w:t xml:space="preserve"> of Concordia Language Villages: </w:t>
      </w:r>
      <w:r>
        <w:rPr>
          <w:rFonts w:ascii="Garamond" w:hAnsi="Garamond"/>
          <w:b w:val="0"/>
          <w:sz w:val="24"/>
        </w:rPr>
        <w:t xml:space="preserve"> </w:t>
      </w:r>
    </w:p>
    <w:p w:rsidR="0075231F" w:rsidRDefault="0075231F">
      <w:pPr>
        <w:pStyle w:val="Title"/>
        <w:jc w:val="both"/>
        <w:rPr>
          <w:rFonts w:ascii="Garamond" w:hAnsi="Garamond"/>
          <w:b w:val="0"/>
          <w:sz w:val="24"/>
        </w:rPr>
      </w:pPr>
    </w:p>
    <w:p w:rsidR="0075231F" w:rsidRDefault="0075231F">
      <w:pPr>
        <w:pStyle w:val="Title"/>
        <w:ind w:firstLine="720"/>
        <w:jc w:val="both"/>
        <w:rPr>
          <w:rFonts w:ascii="Garamond" w:hAnsi="Garamond"/>
          <w:b w:val="0"/>
        </w:rPr>
      </w:pPr>
      <w:r>
        <w:rPr>
          <w:rFonts w:ascii="Garamond" w:hAnsi="Garamond"/>
          <w:i/>
          <w:sz w:val="24"/>
        </w:rPr>
        <w:t>To prepare young people for responsible citizenship in our global community</w:t>
      </w:r>
      <w:r>
        <w:rPr>
          <w:rFonts w:ascii="Garamond" w:hAnsi="Garamond"/>
          <w:b w:val="0"/>
        </w:rPr>
        <w:t xml:space="preserve">  </w:t>
      </w:r>
    </w:p>
    <w:p w:rsidR="0075231F" w:rsidRDefault="0075231F">
      <w:pPr>
        <w:pStyle w:val="Title"/>
        <w:jc w:val="both"/>
        <w:rPr>
          <w:rFonts w:ascii="Garamond" w:hAnsi="Garamond"/>
          <w:b w:val="0"/>
        </w:rPr>
      </w:pPr>
    </w:p>
    <w:p w:rsidR="0075231F" w:rsidRDefault="0075231F">
      <w:pPr>
        <w:pStyle w:val="Title"/>
        <w:jc w:val="both"/>
        <w:rPr>
          <w:rFonts w:ascii="Garamond" w:hAnsi="Garamond"/>
          <w:b w:val="0"/>
        </w:rPr>
      </w:pPr>
    </w:p>
    <w:p w:rsidR="0075231F" w:rsidRDefault="0075231F">
      <w:pPr>
        <w:pStyle w:val="Title"/>
        <w:jc w:val="both"/>
        <w:rPr>
          <w:rFonts w:ascii="Garamond" w:hAnsi="Garamond"/>
          <w:b w:val="0"/>
        </w:rPr>
      </w:pPr>
      <w:r>
        <w:rPr>
          <w:rFonts w:ascii="Garamond" w:hAnsi="Garamond"/>
          <w:b w:val="0"/>
        </w:rPr>
        <w:t>In conjunction with our mission statement there are certain goals we have for every villager attending a Concordia Language Villages program.  We believe that a responsible world citizen is one who:</w:t>
      </w:r>
    </w:p>
    <w:p w:rsidR="0075231F" w:rsidRDefault="0075231F">
      <w:pPr>
        <w:pStyle w:val="Title"/>
        <w:jc w:val="both"/>
        <w:rPr>
          <w:rFonts w:ascii="Garamond" w:hAnsi="Garamond"/>
          <w:b w:val="0"/>
        </w:rPr>
      </w:pPr>
    </w:p>
    <w:p w:rsidR="0075231F" w:rsidRDefault="0075231F">
      <w:pPr>
        <w:pStyle w:val="Title"/>
        <w:numPr>
          <w:ilvl w:val="0"/>
          <w:numId w:val="5"/>
        </w:numPr>
        <w:tabs>
          <w:tab w:val="left" w:pos="360"/>
        </w:tabs>
        <w:jc w:val="both"/>
        <w:rPr>
          <w:rFonts w:ascii="Garamond" w:hAnsi="Garamond"/>
          <w:b w:val="0"/>
          <w:i/>
        </w:rPr>
      </w:pPr>
      <w:r>
        <w:rPr>
          <w:rFonts w:ascii="Garamond" w:hAnsi="Garamond"/>
          <w:b w:val="0"/>
          <w:i/>
        </w:rPr>
        <w:t>understands and appreciates cultural diversity.</w:t>
      </w:r>
    </w:p>
    <w:p w:rsidR="0075231F" w:rsidRDefault="0075231F">
      <w:pPr>
        <w:pStyle w:val="Title"/>
        <w:numPr>
          <w:ilvl w:val="12"/>
          <w:numId w:val="0"/>
        </w:numPr>
        <w:jc w:val="both"/>
        <w:rPr>
          <w:rFonts w:ascii="Garamond" w:hAnsi="Garamond"/>
          <w:b w:val="0"/>
          <w:i/>
        </w:rPr>
      </w:pPr>
    </w:p>
    <w:p w:rsidR="0075231F" w:rsidRDefault="0075231F">
      <w:pPr>
        <w:pStyle w:val="Title"/>
        <w:numPr>
          <w:ilvl w:val="12"/>
          <w:numId w:val="0"/>
        </w:numPr>
        <w:ind w:left="720"/>
        <w:jc w:val="both"/>
        <w:rPr>
          <w:rFonts w:ascii="Garamond" w:hAnsi="Garamond"/>
          <w:b w:val="0"/>
        </w:rPr>
      </w:pPr>
      <w:r>
        <w:rPr>
          <w:rFonts w:ascii="Garamond" w:hAnsi="Garamond"/>
          <w:b w:val="0"/>
        </w:rPr>
        <w:t>Villagers will learn about the cultures that speak the language of the village and how the people of these cultures relate to other people of the world by interacting with staff members from around the world, participating in activities and simulations, and experiencing culturally authentic meals and everyday life.</w:t>
      </w:r>
    </w:p>
    <w:p w:rsidR="0075231F" w:rsidRDefault="0075231F">
      <w:pPr>
        <w:pStyle w:val="Title"/>
        <w:numPr>
          <w:ilvl w:val="12"/>
          <w:numId w:val="0"/>
        </w:numPr>
        <w:jc w:val="both"/>
        <w:rPr>
          <w:rFonts w:ascii="Garamond" w:hAnsi="Garamond"/>
          <w:b w:val="0"/>
        </w:rPr>
      </w:pPr>
    </w:p>
    <w:p w:rsidR="0075231F" w:rsidRDefault="0075231F">
      <w:pPr>
        <w:pStyle w:val="Title"/>
        <w:numPr>
          <w:ilvl w:val="12"/>
          <w:numId w:val="0"/>
        </w:numPr>
        <w:jc w:val="both"/>
        <w:rPr>
          <w:rFonts w:ascii="Garamond" w:hAnsi="Garamond"/>
          <w:b w:val="0"/>
        </w:rPr>
      </w:pPr>
    </w:p>
    <w:p w:rsidR="0075231F" w:rsidRDefault="0075231F">
      <w:pPr>
        <w:pStyle w:val="Title"/>
        <w:numPr>
          <w:ilvl w:val="0"/>
          <w:numId w:val="5"/>
        </w:numPr>
        <w:tabs>
          <w:tab w:val="left" w:pos="360"/>
        </w:tabs>
        <w:jc w:val="both"/>
        <w:rPr>
          <w:rFonts w:ascii="Garamond" w:hAnsi="Garamond"/>
          <w:b w:val="0"/>
          <w:i/>
        </w:rPr>
      </w:pPr>
      <w:r>
        <w:rPr>
          <w:rFonts w:ascii="Garamond" w:hAnsi="Garamond"/>
          <w:b w:val="0"/>
          <w:i/>
        </w:rPr>
        <w:t>communicates with confidence and cultural sensitivity in more than one language.</w:t>
      </w:r>
    </w:p>
    <w:p w:rsidR="0075231F" w:rsidRDefault="0075231F">
      <w:pPr>
        <w:pStyle w:val="Title"/>
        <w:numPr>
          <w:ilvl w:val="12"/>
          <w:numId w:val="0"/>
        </w:numPr>
        <w:jc w:val="both"/>
        <w:rPr>
          <w:rFonts w:ascii="Garamond" w:hAnsi="Garamond"/>
          <w:b w:val="0"/>
          <w:i/>
        </w:rPr>
      </w:pPr>
    </w:p>
    <w:p w:rsidR="0075231F" w:rsidRDefault="0075231F">
      <w:pPr>
        <w:pStyle w:val="Title"/>
        <w:numPr>
          <w:ilvl w:val="12"/>
          <w:numId w:val="0"/>
        </w:numPr>
        <w:ind w:left="720"/>
        <w:jc w:val="both"/>
        <w:rPr>
          <w:rFonts w:ascii="Garamond" w:hAnsi="Garamond"/>
          <w:b w:val="0"/>
        </w:rPr>
      </w:pPr>
      <w:r>
        <w:rPr>
          <w:rFonts w:ascii="Garamond" w:hAnsi="Garamond"/>
          <w:b w:val="0"/>
        </w:rPr>
        <w:t>Villagers will learn language appropriate for different social situations and will develop functional use of language required to successfully navigate their stay at the village.</w:t>
      </w:r>
    </w:p>
    <w:p w:rsidR="0075231F" w:rsidRDefault="0075231F">
      <w:pPr>
        <w:pStyle w:val="Title"/>
        <w:numPr>
          <w:ilvl w:val="12"/>
          <w:numId w:val="0"/>
        </w:numPr>
        <w:jc w:val="both"/>
        <w:rPr>
          <w:rFonts w:ascii="Garamond" w:hAnsi="Garamond"/>
          <w:b w:val="0"/>
        </w:rPr>
      </w:pPr>
    </w:p>
    <w:p w:rsidR="0075231F" w:rsidRDefault="0075231F">
      <w:pPr>
        <w:pStyle w:val="Title"/>
        <w:numPr>
          <w:ilvl w:val="12"/>
          <w:numId w:val="0"/>
        </w:numPr>
        <w:jc w:val="both"/>
        <w:rPr>
          <w:rFonts w:ascii="Garamond" w:hAnsi="Garamond"/>
          <w:b w:val="0"/>
        </w:rPr>
      </w:pPr>
    </w:p>
    <w:p w:rsidR="0075231F" w:rsidRDefault="0075231F">
      <w:pPr>
        <w:pStyle w:val="Title"/>
        <w:numPr>
          <w:ilvl w:val="0"/>
          <w:numId w:val="5"/>
        </w:numPr>
        <w:tabs>
          <w:tab w:val="left" w:pos="360"/>
        </w:tabs>
        <w:jc w:val="both"/>
        <w:rPr>
          <w:rFonts w:ascii="Garamond" w:hAnsi="Garamond"/>
          <w:b w:val="0"/>
          <w:i/>
        </w:rPr>
      </w:pPr>
      <w:r>
        <w:rPr>
          <w:rFonts w:ascii="Garamond" w:hAnsi="Garamond"/>
          <w:b w:val="0"/>
          <w:i/>
        </w:rPr>
        <w:t>responds creatively to issues that transcend national boundaries.</w:t>
      </w:r>
    </w:p>
    <w:p w:rsidR="0075231F" w:rsidRDefault="0075231F">
      <w:pPr>
        <w:pStyle w:val="Title"/>
        <w:numPr>
          <w:ilvl w:val="12"/>
          <w:numId w:val="0"/>
        </w:numPr>
        <w:jc w:val="both"/>
        <w:rPr>
          <w:rFonts w:ascii="Garamond" w:hAnsi="Garamond"/>
          <w:b w:val="0"/>
          <w:i/>
        </w:rPr>
      </w:pPr>
    </w:p>
    <w:p w:rsidR="0075231F" w:rsidRDefault="0075231F">
      <w:pPr>
        <w:pStyle w:val="Title"/>
        <w:numPr>
          <w:ilvl w:val="12"/>
          <w:numId w:val="0"/>
        </w:numPr>
        <w:ind w:left="720"/>
        <w:jc w:val="both"/>
        <w:rPr>
          <w:rFonts w:ascii="Garamond" w:hAnsi="Garamond"/>
          <w:b w:val="0"/>
        </w:rPr>
      </w:pPr>
      <w:r>
        <w:rPr>
          <w:rFonts w:ascii="Garamond" w:hAnsi="Garamond"/>
          <w:b w:val="0"/>
        </w:rPr>
        <w:t>Villagers will learn geography through names and locations of village buildings and areas, and will work creatively with authentic local, regional and world maps.  Villagers will also examine issues facing people in many areas of the world.  This is done through learning groups, simulations, evening programs and informal discussion.</w:t>
      </w:r>
    </w:p>
    <w:p w:rsidR="0075231F" w:rsidRDefault="0075231F">
      <w:pPr>
        <w:pStyle w:val="Title"/>
        <w:numPr>
          <w:ilvl w:val="12"/>
          <w:numId w:val="0"/>
        </w:numPr>
        <w:jc w:val="both"/>
        <w:rPr>
          <w:rFonts w:ascii="Garamond" w:hAnsi="Garamond"/>
          <w:b w:val="0"/>
        </w:rPr>
      </w:pPr>
    </w:p>
    <w:p w:rsidR="0075231F" w:rsidRDefault="0075231F">
      <w:pPr>
        <w:pStyle w:val="Title"/>
        <w:numPr>
          <w:ilvl w:val="12"/>
          <w:numId w:val="0"/>
        </w:numPr>
        <w:jc w:val="both"/>
        <w:rPr>
          <w:rFonts w:ascii="Garamond" w:hAnsi="Garamond"/>
          <w:b w:val="0"/>
        </w:rPr>
      </w:pPr>
    </w:p>
    <w:p w:rsidR="0075231F" w:rsidRDefault="0075231F">
      <w:pPr>
        <w:pStyle w:val="Title"/>
        <w:numPr>
          <w:ilvl w:val="0"/>
          <w:numId w:val="5"/>
        </w:numPr>
        <w:tabs>
          <w:tab w:val="left" w:pos="360"/>
        </w:tabs>
        <w:jc w:val="both"/>
        <w:rPr>
          <w:rFonts w:ascii="Garamond" w:hAnsi="Garamond"/>
          <w:b w:val="0"/>
          <w:i/>
        </w:rPr>
      </w:pPr>
      <w:r>
        <w:rPr>
          <w:rFonts w:ascii="Garamond" w:hAnsi="Garamond"/>
          <w:b w:val="0"/>
          <w:i/>
        </w:rPr>
        <w:t>expresses empathy for neighbors in the global village.</w:t>
      </w:r>
    </w:p>
    <w:p w:rsidR="0075231F" w:rsidRDefault="0075231F">
      <w:pPr>
        <w:pStyle w:val="Title"/>
        <w:numPr>
          <w:ilvl w:val="12"/>
          <w:numId w:val="0"/>
        </w:numPr>
        <w:jc w:val="both"/>
        <w:rPr>
          <w:rFonts w:ascii="Garamond" w:hAnsi="Garamond"/>
          <w:b w:val="0"/>
          <w:i/>
        </w:rPr>
      </w:pPr>
    </w:p>
    <w:p w:rsidR="0075231F" w:rsidRDefault="0075231F">
      <w:pPr>
        <w:pStyle w:val="Title"/>
        <w:numPr>
          <w:ilvl w:val="12"/>
          <w:numId w:val="0"/>
        </w:numPr>
        <w:ind w:left="720"/>
        <w:jc w:val="both"/>
        <w:rPr>
          <w:rFonts w:ascii="Garamond" w:hAnsi="Garamond"/>
          <w:b w:val="0"/>
        </w:rPr>
      </w:pPr>
      <w:r>
        <w:rPr>
          <w:rFonts w:ascii="Garamond" w:hAnsi="Garamond"/>
          <w:b w:val="0"/>
        </w:rPr>
        <w:t xml:space="preserve">Villagers will meet people from around the </w:t>
      </w:r>
      <w:smartTag w:uri="urn:schemas-microsoft-com:office:smarttags" w:element="place">
        <w:smartTag w:uri="urn:schemas-microsoft-com:office:smarttags" w:element="country-region">
          <w:r>
            <w:rPr>
              <w:rFonts w:ascii="Garamond" w:hAnsi="Garamond"/>
              <w:b w:val="0"/>
            </w:rPr>
            <w:t>United States</w:t>
          </w:r>
        </w:smartTag>
      </w:smartTag>
      <w:r>
        <w:rPr>
          <w:rFonts w:ascii="Garamond" w:hAnsi="Garamond"/>
          <w:b w:val="0"/>
        </w:rPr>
        <w:t xml:space="preserve"> and throughout the world, and will live in cooperation and respect of individuals in the village.  Cabin councils encourage villagers to participate in the management of living with a diverse group of people in a small village, and games emphasize cooperation over competition.</w:t>
      </w:r>
    </w:p>
    <w:p w:rsidR="0075231F" w:rsidRDefault="0075231F">
      <w:pPr>
        <w:pStyle w:val="Title"/>
        <w:numPr>
          <w:ilvl w:val="12"/>
          <w:numId w:val="0"/>
        </w:numPr>
        <w:jc w:val="both"/>
        <w:rPr>
          <w:rFonts w:ascii="Garamond" w:hAnsi="Garamond"/>
          <w:b w:val="0"/>
        </w:rPr>
      </w:pPr>
    </w:p>
    <w:p w:rsidR="0075231F" w:rsidRDefault="0075231F">
      <w:pPr>
        <w:pStyle w:val="Title"/>
        <w:numPr>
          <w:ilvl w:val="12"/>
          <w:numId w:val="0"/>
        </w:numPr>
        <w:jc w:val="both"/>
        <w:rPr>
          <w:rFonts w:ascii="Garamond" w:hAnsi="Garamond"/>
          <w:b w:val="0"/>
        </w:rPr>
      </w:pPr>
    </w:p>
    <w:p w:rsidR="0075231F" w:rsidRDefault="0075231F">
      <w:pPr>
        <w:pStyle w:val="Title"/>
        <w:numPr>
          <w:ilvl w:val="0"/>
          <w:numId w:val="5"/>
        </w:numPr>
        <w:tabs>
          <w:tab w:val="left" w:pos="360"/>
        </w:tabs>
        <w:jc w:val="both"/>
        <w:rPr>
          <w:rFonts w:ascii="Garamond" w:hAnsi="Garamond"/>
          <w:b w:val="0"/>
          <w:i/>
        </w:rPr>
      </w:pPr>
      <w:r>
        <w:rPr>
          <w:rFonts w:ascii="Garamond" w:hAnsi="Garamond"/>
          <w:b w:val="0"/>
          <w:i/>
        </w:rPr>
        <w:t>promotes a world view of peace, justice, and sustainability for all.</w:t>
      </w:r>
    </w:p>
    <w:p w:rsidR="0075231F" w:rsidRDefault="0075231F">
      <w:pPr>
        <w:pStyle w:val="Title"/>
        <w:jc w:val="both"/>
        <w:rPr>
          <w:rFonts w:ascii="Garamond" w:hAnsi="Garamond"/>
          <w:b w:val="0"/>
          <w:i/>
        </w:rPr>
      </w:pPr>
    </w:p>
    <w:p w:rsidR="0075231F" w:rsidRDefault="0075231F">
      <w:pPr>
        <w:ind w:left="720"/>
        <w:jc w:val="both"/>
        <w:rPr>
          <w:rFonts w:ascii="Garamond" w:hAnsi="Garamond"/>
        </w:rPr>
      </w:pPr>
      <w:r>
        <w:rPr>
          <w:rFonts w:ascii="Garamond" w:hAnsi="Garamond"/>
          <w:sz w:val="20"/>
        </w:rPr>
        <w:t>All Concordia Language Villages programs work to model environmentally responsible behaviors, including reducing-recycling –reusing, respect for nature and property and outdoor skills.  Simulations will provide opportunities for villagers to empathize with diverse groups.  Teamwork is promoted in the village, and conflict resolution skills are modeled in mediation of disagreements among villagers.</w:t>
      </w:r>
    </w:p>
    <w:sectPr w:rsidR="0075231F">
      <w:pgSz w:w="12240" w:h="15840" w:code="1"/>
      <w:pgMar w:top="1440" w:right="1394" w:bottom="1440" w:left="14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116" w:rsidRDefault="002D4116">
      <w:r>
        <w:separator/>
      </w:r>
    </w:p>
  </w:endnote>
  <w:endnote w:type="continuationSeparator" w:id="0">
    <w:p w:rsidR="002D4116" w:rsidRDefault="002D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iss Std">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74" w:rsidRDefault="005E6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6674" w:rsidRDefault="005E66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74" w:rsidRDefault="005E6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ABC">
      <w:rPr>
        <w:rStyle w:val="PageNumber"/>
        <w:noProof/>
      </w:rPr>
      <w:t>2</w:t>
    </w:r>
    <w:r>
      <w:rPr>
        <w:rStyle w:val="PageNumber"/>
      </w:rPr>
      <w:fldChar w:fldCharType="end"/>
    </w:r>
  </w:p>
  <w:p w:rsidR="005E6674" w:rsidRDefault="005E66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116" w:rsidRDefault="002D4116">
      <w:r>
        <w:separator/>
      </w:r>
    </w:p>
  </w:footnote>
  <w:footnote w:type="continuationSeparator" w:id="0">
    <w:p w:rsidR="002D4116" w:rsidRDefault="002D4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4FE179A"/>
    <w:lvl w:ilvl="0">
      <w:numFmt w:val="decimal"/>
      <w:lvlText w:val="*"/>
      <w:lvlJc w:val="left"/>
    </w:lvl>
  </w:abstractNum>
  <w:abstractNum w:abstractNumId="1">
    <w:nsid w:val="01652874"/>
    <w:multiLevelType w:val="hybridMultilevel"/>
    <w:tmpl w:val="E23CDCC4"/>
    <w:lvl w:ilvl="0" w:tplc="0409000F">
      <w:start w:val="1"/>
      <w:numFmt w:val="decimal"/>
      <w:lvlText w:val="%1."/>
      <w:lvlJc w:val="left"/>
      <w:pPr>
        <w:tabs>
          <w:tab w:val="num" w:pos="720"/>
        </w:tabs>
        <w:ind w:left="720" w:hanging="360"/>
      </w:pPr>
      <w:rPr>
        <w:rFonts w:hint="default"/>
      </w:rPr>
    </w:lvl>
    <w:lvl w:ilvl="1" w:tplc="E79E370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863367"/>
    <w:multiLevelType w:val="singleLevel"/>
    <w:tmpl w:val="8626EE4E"/>
    <w:lvl w:ilvl="0">
      <w:start w:val="1"/>
      <w:numFmt w:val="decimal"/>
      <w:lvlText w:val="%1."/>
      <w:legacy w:legacy="1" w:legacySpace="0" w:legacyIndent="360"/>
      <w:lvlJc w:val="left"/>
      <w:pPr>
        <w:ind w:left="360" w:hanging="360"/>
      </w:pPr>
    </w:lvl>
  </w:abstractNum>
  <w:abstractNum w:abstractNumId="3">
    <w:nsid w:val="0D02465A"/>
    <w:multiLevelType w:val="hybridMultilevel"/>
    <w:tmpl w:val="505C4FF0"/>
    <w:lvl w:ilvl="0" w:tplc="14AC5D38">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E42B7"/>
    <w:multiLevelType w:val="hybridMultilevel"/>
    <w:tmpl w:val="3366223A"/>
    <w:lvl w:ilvl="0" w:tplc="14AC5D38">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110183"/>
    <w:multiLevelType w:val="hybridMultilevel"/>
    <w:tmpl w:val="245C5552"/>
    <w:lvl w:ilvl="0" w:tplc="86F6EFDA">
      <w:start w:val="2"/>
      <w:numFmt w:val="bullet"/>
      <w:lvlText w:val=""/>
      <w:lvlJc w:val="left"/>
      <w:pPr>
        <w:tabs>
          <w:tab w:val="num" w:pos="360"/>
        </w:tabs>
        <w:ind w:left="360" w:hanging="360"/>
      </w:pPr>
      <w:rPr>
        <w:rFonts w:ascii="Monotype Sorts" w:eastAsia="Times New Roman" w:hAnsi="Monotype Sorts" w:cs="Times New Roman"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DA24E4"/>
    <w:multiLevelType w:val="hybridMultilevel"/>
    <w:tmpl w:val="E22EAC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541BB3"/>
    <w:multiLevelType w:val="hybridMultilevel"/>
    <w:tmpl w:val="C5306E68"/>
    <w:lvl w:ilvl="0" w:tplc="14AC5D38">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DD5453"/>
    <w:multiLevelType w:val="hybridMultilevel"/>
    <w:tmpl w:val="5120B24C"/>
    <w:lvl w:ilvl="0" w:tplc="967EF9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6A7D3D"/>
    <w:multiLevelType w:val="hybridMultilevel"/>
    <w:tmpl w:val="C72ECE90"/>
    <w:lvl w:ilvl="0" w:tplc="14AC5D38">
      <w:start w:val="1"/>
      <w:numFmt w:val="bullet"/>
      <w:lvlText w:val=""/>
      <w:lvlJc w:val="left"/>
      <w:pPr>
        <w:tabs>
          <w:tab w:val="num" w:pos="72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4A1332"/>
    <w:multiLevelType w:val="singleLevel"/>
    <w:tmpl w:val="2BE09B6A"/>
    <w:lvl w:ilvl="0">
      <w:start w:val="2"/>
      <w:numFmt w:val="decimal"/>
      <w:lvlText w:val="%1. "/>
      <w:legacy w:legacy="1" w:legacySpace="0" w:legacyIndent="360"/>
      <w:lvlJc w:val="left"/>
      <w:pPr>
        <w:ind w:left="360" w:hanging="360"/>
      </w:pPr>
      <w:rPr>
        <w:b/>
        <w:i w:val="0"/>
        <w:sz w:val="20"/>
      </w:rPr>
    </w:lvl>
  </w:abstractNum>
  <w:abstractNum w:abstractNumId="11">
    <w:nsid w:val="2677546D"/>
    <w:multiLevelType w:val="hybridMultilevel"/>
    <w:tmpl w:val="5D501F7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B226B1C"/>
    <w:multiLevelType w:val="multilevel"/>
    <w:tmpl w:val="5C42E89A"/>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FEE7D1A"/>
    <w:multiLevelType w:val="hybridMultilevel"/>
    <w:tmpl w:val="12A49C6E"/>
    <w:lvl w:ilvl="0" w:tplc="E79E3704">
      <w:start w:val="1"/>
      <w:numFmt w:val="bullet"/>
      <w:lvlText w:val=""/>
      <w:lvlJc w:val="left"/>
      <w:pPr>
        <w:tabs>
          <w:tab w:val="num" w:pos="1440"/>
        </w:tabs>
        <w:ind w:left="1440" w:hanging="360"/>
      </w:pPr>
      <w:rPr>
        <w:rFonts w:ascii="Symbol" w:hAnsi="Symbol" w:hint="default"/>
      </w:rPr>
    </w:lvl>
    <w:lvl w:ilvl="1" w:tplc="CD5E17F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4C44EEF"/>
    <w:multiLevelType w:val="hybridMultilevel"/>
    <w:tmpl w:val="D5DE4C0A"/>
    <w:lvl w:ilvl="0" w:tplc="14AC5D38">
      <w:start w:val="1"/>
      <w:numFmt w:val="bullet"/>
      <w:lvlText w:val=""/>
      <w:lvlJc w:val="left"/>
      <w:pPr>
        <w:tabs>
          <w:tab w:val="num" w:pos="72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5924687"/>
    <w:multiLevelType w:val="hybridMultilevel"/>
    <w:tmpl w:val="D52A4008"/>
    <w:lvl w:ilvl="0" w:tplc="967EF9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E15E16"/>
    <w:multiLevelType w:val="hybridMultilevel"/>
    <w:tmpl w:val="5C42E89A"/>
    <w:lvl w:ilvl="0" w:tplc="14AC5D38">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33126B"/>
    <w:multiLevelType w:val="hybridMultilevel"/>
    <w:tmpl w:val="8212837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C174118"/>
    <w:multiLevelType w:val="singleLevel"/>
    <w:tmpl w:val="02942704"/>
    <w:lvl w:ilvl="0">
      <w:start w:val="1"/>
      <w:numFmt w:val="decimal"/>
      <w:lvlText w:val="%1."/>
      <w:legacy w:legacy="1" w:legacySpace="0" w:legacyIndent="360"/>
      <w:lvlJc w:val="left"/>
      <w:pPr>
        <w:ind w:left="360" w:hanging="360"/>
      </w:pPr>
    </w:lvl>
  </w:abstractNum>
  <w:abstractNum w:abstractNumId="19">
    <w:nsid w:val="4CFD3CBE"/>
    <w:multiLevelType w:val="hybridMultilevel"/>
    <w:tmpl w:val="1D2A1350"/>
    <w:lvl w:ilvl="0" w:tplc="14AC5D38">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402898"/>
    <w:multiLevelType w:val="hybridMultilevel"/>
    <w:tmpl w:val="E23CDCC4"/>
    <w:lvl w:ilvl="0" w:tplc="0409000F">
      <w:start w:val="1"/>
      <w:numFmt w:val="decimal"/>
      <w:lvlText w:val="%1."/>
      <w:lvlJc w:val="left"/>
      <w:pPr>
        <w:tabs>
          <w:tab w:val="num" w:pos="720"/>
        </w:tabs>
        <w:ind w:left="720" w:hanging="360"/>
      </w:pPr>
      <w:rPr>
        <w:rFonts w:hint="default"/>
      </w:rPr>
    </w:lvl>
    <w:lvl w:ilvl="1" w:tplc="EF1E0C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2F18D4"/>
    <w:multiLevelType w:val="singleLevel"/>
    <w:tmpl w:val="46602ECC"/>
    <w:lvl w:ilvl="0">
      <w:start w:val="5"/>
      <w:numFmt w:val="decimal"/>
      <w:lvlText w:val="%1. "/>
      <w:legacy w:legacy="1" w:legacySpace="0" w:legacyIndent="360"/>
      <w:lvlJc w:val="left"/>
      <w:pPr>
        <w:ind w:left="360" w:hanging="360"/>
      </w:pPr>
      <w:rPr>
        <w:b/>
        <w:i w:val="0"/>
        <w:sz w:val="20"/>
      </w:rPr>
    </w:lvl>
  </w:abstractNum>
  <w:abstractNum w:abstractNumId="22">
    <w:nsid w:val="5B68660F"/>
    <w:multiLevelType w:val="hybridMultilevel"/>
    <w:tmpl w:val="2F94952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D5255F6"/>
    <w:multiLevelType w:val="hybridMultilevel"/>
    <w:tmpl w:val="95C0715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D15975"/>
    <w:multiLevelType w:val="hybridMultilevel"/>
    <w:tmpl w:val="6E449C0A"/>
    <w:lvl w:ilvl="0" w:tplc="EF1E0C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FB1644"/>
    <w:multiLevelType w:val="hybridMultilevel"/>
    <w:tmpl w:val="A0CE70EE"/>
    <w:lvl w:ilvl="0" w:tplc="EF1E0C42">
      <w:start w:val="1"/>
      <w:numFmt w:val="bullet"/>
      <w:lvlText w:val=""/>
      <w:lvlJc w:val="left"/>
      <w:pPr>
        <w:tabs>
          <w:tab w:val="num" w:pos="720"/>
        </w:tabs>
        <w:ind w:left="720" w:hanging="360"/>
      </w:pPr>
      <w:rPr>
        <w:rFonts w:ascii="Symbol" w:hAnsi="Symbol" w:hint="default"/>
      </w:rPr>
    </w:lvl>
    <w:lvl w:ilvl="1" w:tplc="967EF99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865AED"/>
    <w:multiLevelType w:val="hybridMultilevel"/>
    <w:tmpl w:val="1A4A0E1E"/>
    <w:lvl w:ilvl="0" w:tplc="967EF9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294878"/>
    <w:multiLevelType w:val="hybridMultilevel"/>
    <w:tmpl w:val="EDE85D52"/>
    <w:lvl w:ilvl="0" w:tplc="EF1E0C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7430C2"/>
    <w:multiLevelType w:val="hybridMultilevel"/>
    <w:tmpl w:val="64D00D6A"/>
    <w:lvl w:ilvl="0" w:tplc="14AC5D38">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C25B74"/>
    <w:multiLevelType w:val="hybridMultilevel"/>
    <w:tmpl w:val="75F225E0"/>
    <w:lvl w:ilvl="0" w:tplc="14AC5D38">
      <w:start w:val="1"/>
      <w:numFmt w:val="bullet"/>
      <w:lvlText w:val=""/>
      <w:lvlJc w:val="left"/>
      <w:pPr>
        <w:tabs>
          <w:tab w:val="num" w:pos="72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02A45AF"/>
    <w:multiLevelType w:val="hybridMultilevel"/>
    <w:tmpl w:val="FC1ECCE2"/>
    <w:lvl w:ilvl="0" w:tplc="14AC5D38">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2E2BB1"/>
    <w:multiLevelType w:val="hybridMultilevel"/>
    <w:tmpl w:val="A0CE70EE"/>
    <w:lvl w:ilvl="0" w:tplc="0409000F">
      <w:start w:val="1"/>
      <w:numFmt w:val="decimal"/>
      <w:lvlText w:val="%1."/>
      <w:lvlJc w:val="left"/>
      <w:pPr>
        <w:tabs>
          <w:tab w:val="num" w:pos="720"/>
        </w:tabs>
        <w:ind w:left="720" w:hanging="360"/>
      </w:pPr>
      <w:rPr>
        <w:rFonts w:hint="default"/>
      </w:rPr>
    </w:lvl>
    <w:lvl w:ilvl="1" w:tplc="967EF99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F51479"/>
    <w:multiLevelType w:val="hybridMultilevel"/>
    <w:tmpl w:val="21E49998"/>
    <w:lvl w:ilvl="0" w:tplc="967EF9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783158"/>
    <w:multiLevelType w:val="hybridMultilevel"/>
    <w:tmpl w:val="604472BE"/>
    <w:lvl w:ilvl="0" w:tplc="967EF9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6E4F05"/>
    <w:multiLevelType w:val="hybridMultilevel"/>
    <w:tmpl w:val="537E7BE8"/>
    <w:lvl w:ilvl="0" w:tplc="EF1E0C4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F7F119F"/>
    <w:multiLevelType w:val="hybridMultilevel"/>
    <w:tmpl w:val="49CC743E"/>
    <w:lvl w:ilvl="0" w:tplc="EF1E0C4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21"/>
  </w:num>
  <w:num w:numId="4">
    <w:abstractNumId w:val="21"/>
    <w:lvlOverride w:ilvl="0">
      <w:lvl w:ilvl="0">
        <w:start w:val="6"/>
        <w:numFmt w:val="decimal"/>
        <w:lvlText w:val="%1. "/>
        <w:legacy w:legacy="1" w:legacySpace="0" w:legacyIndent="360"/>
        <w:lvlJc w:val="left"/>
        <w:pPr>
          <w:ind w:left="360" w:hanging="360"/>
        </w:pPr>
        <w:rPr>
          <w:b/>
          <w:i w:val="0"/>
          <w:sz w:val="20"/>
        </w:rPr>
      </w:lvl>
    </w:lvlOverride>
  </w:num>
  <w:num w:numId="5">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6">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7">
    <w:abstractNumId w:val="2"/>
  </w:num>
  <w:num w:numId="8">
    <w:abstractNumId w:val="5"/>
  </w:num>
  <w:num w:numId="9">
    <w:abstractNumId w:val="0"/>
    <w:lvlOverride w:ilvl="0">
      <w:lvl w:ilvl="0">
        <w:start w:val="1"/>
        <w:numFmt w:val="bullet"/>
        <w:lvlText w:val=""/>
        <w:legacy w:legacy="1" w:legacySpace="0" w:legacyIndent="360"/>
        <w:lvlJc w:val="left"/>
        <w:pPr>
          <w:ind w:left="1080" w:hanging="360"/>
        </w:pPr>
        <w:rPr>
          <w:rFonts w:ascii="Monotype Sorts" w:hAnsi="Monotype Sorts" w:hint="default"/>
          <w:sz w:val="24"/>
        </w:rPr>
      </w:lvl>
    </w:lvlOverride>
  </w:num>
  <w:num w:numId="10">
    <w:abstractNumId w:val="17"/>
  </w:num>
  <w:num w:numId="11">
    <w:abstractNumId w:val="6"/>
  </w:num>
  <w:num w:numId="12">
    <w:abstractNumId w:val="11"/>
  </w:num>
  <w:num w:numId="13">
    <w:abstractNumId w:val="0"/>
    <w:lvlOverride w:ilvl="0">
      <w:lvl w:ilvl="0">
        <w:start w:val="1"/>
        <w:numFmt w:val="bullet"/>
        <w:lvlText w:val=""/>
        <w:legacy w:legacy="1" w:legacySpace="0" w:legacyIndent="360"/>
        <w:lvlJc w:val="left"/>
        <w:pPr>
          <w:ind w:left="360" w:hanging="360"/>
        </w:pPr>
        <w:rPr>
          <w:rFonts w:ascii="Monotype Sorts" w:hAnsi="Monotype Sorts" w:hint="default"/>
          <w:sz w:val="24"/>
        </w:rPr>
      </w:lvl>
    </w:lvlOverride>
  </w:num>
  <w:num w:numId="14">
    <w:abstractNumId w:val="22"/>
  </w:num>
  <w:num w:numId="15">
    <w:abstractNumId w:val="7"/>
  </w:num>
  <w:num w:numId="16">
    <w:abstractNumId w:val="28"/>
  </w:num>
  <w:num w:numId="17">
    <w:abstractNumId w:val="3"/>
  </w:num>
  <w:num w:numId="18">
    <w:abstractNumId w:val="4"/>
  </w:num>
  <w:num w:numId="19">
    <w:abstractNumId w:val="16"/>
  </w:num>
  <w:num w:numId="20">
    <w:abstractNumId w:val="12"/>
  </w:num>
  <w:num w:numId="21">
    <w:abstractNumId w:val="23"/>
  </w:num>
  <w:num w:numId="22">
    <w:abstractNumId w:val="14"/>
  </w:num>
  <w:num w:numId="23">
    <w:abstractNumId w:val="9"/>
  </w:num>
  <w:num w:numId="24">
    <w:abstractNumId w:val="19"/>
  </w:num>
  <w:num w:numId="25">
    <w:abstractNumId w:val="29"/>
  </w:num>
  <w:num w:numId="26">
    <w:abstractNumId w:val="30"/>
  </w:num>
  <w:num w:numId="27">
    <w:abstractNumId w:val="20"/>
  </w:num>
  <w:num w:numId="28">
    <w:abstractNumId w:val="34"/>
  </w:num>
  <w:num w:numId="29">
    <w:abstractNumId w:val="1"/>
  </w:num>
  <w:num w:numId="30">
    <w:abstractNumId w:val="13"/>
  </w:num>
  <w:num w:numId="31">
    <w:abstractNumId w:val="35"/>
  </w:num>
  <w:num w:numId="32">
    <w:abstractNumId w:val="27"/>
  </w:num>
  <w:num w:numId="33">
    <w:abstractNumId w:val="26"/>
  </w:num>
  <w:num w:numId="34">
    <w:abstractNumId w:val="33"/>
  </w:num>
  <w:num w:numId="35">
    <w:abstractNumId w:val="8"/>
  </w:num>
  <w:num w:numId="36">
    <w:abstractNumId w:val="15"/>
  </w:num>
  <w:num w:numId="37">
    <w:abstractNumId w:val="31"/>
  </w:num>
  <w:num w:numId="38">
    <w:abstractNumId w:val="32"/>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1F"/>
    <w:rsid w:val="00063DC1"/>
    <w:rsid w:val="000D7BC3"/>
    <w:rsid w:val="000E51AD"/>
    <w:rsid w:val="0014617A"/>
    <w:rsid w:val="001644DC"/>
    <w:rsid w:val="00231A9F"/>
    <w:rsid w:val="002730D9"/>
    <w:rsid w:val="002A4259"/>
    <w:rsid w:val="002D4116"/>
    <w:rsid w:val="00302316"/>
    <w:rsid w:val="003334BA"/>
    <w:rsid w:val="003356E3"/>
    <w:rsid w:val="0034452A"/>
    <w:rsid w:val="00385ABC"/>
    <w:rsid w:val="003C3411"/>
    <w:rsid w:val="00401F56"/>
    <w:rsid w:val="00444C1F"/>
    <w:rsid w:val="00450238"/>
    <w:rsid w:val="0049082B"/>
    <w:rsid w:val="004B38CF"/>
    <w:rsid w:val="004F2223"/>
    <w:rsid w:val="00515954"/>
    <w:rsid w:val="005353E2"/>
    <w:rsid w:val="005770EB"/>
    <w:rsid w:val="00583716"/>
    <w:rsid w:val="00585AAA"/>
    <w:rsid w:val="005E096D"/>
    <w:rsid w:val="005E6674"/>
    <w:rsid w:val="00626EC8"/>
    <w:rsid w:val="0063133E"/>
    <w:rsid w:val="006711E1"/>
    <w:rsid w:val="006B547A"/>
    <w:rsid w:val="006E784B"/>
    <w:rsid w:val="00751953"/>
    <w:rsid w:val="0075231F"/>
    <w:rsid w:val="007733B2"/>
    <w:rsid w:val="00813766"/>
    <w:rsid w:val="008B715B"/>
    <w:rsid w:val="00975908"/>
    <w:rsid w:val="009A1A85"/>
    <w:rsid w:val="009A2E0D"/>
    <w:rsid w:val="00A778F3"/>
    <w:rsid w:val="00A84BA0"/>
    <w:rsid w:val="00AC004D"/>
    <w:rsid w:val="00B0551D"/>
    <w:rsid w:val="00BA2847"/>
    <w:rsid w:val="00CF7CE2"/>
    <w:rsid w:val="00D41086"/>
    <w:rsid w:val="00E00196"/>
    <w:rsid w:val="00E02752"/>
    <w:rsid w:val="00E55675"/>
    <w:rsid w:val="00E92CE0"/>
    <w:rsid w:val="00FD4D77"/>
    <w:rsid w:val="00FF37ED"/>
    <w:rsid w:val="00FF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rFonts w:ascii="Arial" w:hAnsi="Arial"/>
      <w:b/>
      <w:sz w:val="20"/>
      <w:szCs w:val="20"/>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b/>
      <w:bCs/>
      <w:smallCaps/>
      <w:sz w:val="28"/>
      <w:szCs w:val="20"/>
    </w:rPr>
  </w:style>
  <w:style w:type="paragraph" w:styleId="Heading3">
    <w:name w:val="heading 3"/>
    <w:basedOn w:val="Normal"/>
    <w:next w:val="Normal"/>
    <w:qFormat/>
    <w:pPr>
      <w:keepNext/>
      <w:overflowPunct w:val="0"/>
      <w:autoSpaceDE w:val="0"/>
      <w:autoSpaceDN w:val="0"/>
      <w:adjustRightInd w:val="0"/>
      <w:textAlignment w:val="baseline"/>
      <w:outlineLvl w:val="2"/>
    </w:pPr>
    <w:rPr>
      <w:b/>
      <w:smallCaps/>
      <w:sz w:val="28"/>
      <w:szCs w:val="20"/>
    </w:rPr>
  </w:style>
  <w:style w:type="paragraph" w:styleId="Heading4">
    <w:name w:val="heading 4"/>
    <w:basedOn w:val="Normal"/>
    <w:next w:val="Normal"/>
    <w:qFormat/>
    <w:pPr>
      <w:keepNext/>
      <w:jc w:val="center"/>
      <w:outlineLvl w:val="3"/>
    </w:pPr>
    <w:rPr>
      <w:rFonts w:ascii="Garamond" w:hAnsi="Garamond"/>
      <w:b/>
      <w:smallCaps/>
      <w:sz w:val="36"/>
      <w:lang w:val="fr-FR"/>
    </w:rPr>
  </w:style>
  <w:style w:type="paragraph" w:styleId="Heading5">
    <w:name w:val="heading 5"/>
    <w:basedOn w:val="Normal"/>
    <w:next w:val="Normal"/>
    <w:qFormat/>
    <w:pPr>
      <w:keepNext/>
      <w:jc w:val="center"/>
      <w:outlineLvl w:val="4"/>
    </w:pPr>
    <w:rPr>
      <w:rFonts w:ascii="Garamond" w:hAnsi="Garamond"/>
      <w:b/>
      <w:smallCaps/>
      <w:sz w:val="48"/>
      <w:lang w:val="fr-FR"/>
    </w:rPr>
  </w:style>
  <w:style w:type="paragraph" w:styleId="Heading6">
    <w:name w:val="heading 6"/>
    <w:basedOn w:val="Normal"/>
    <w:next w:val="Normal"/>
    <w:qFormat/>
    <w:pPr>
      <w:keepNext/>
      <w:jc w:val="center"/>
      <w:outlineLvl w:val="5"/>
    </w:pPr>
    <w:rPr>
      <w:rFonts w:ascii="Garamond" w:hAnsi="Garamond"/>
      <w:b/>
      <w:smallCap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both"/>
      <w:textAlignment w:val="baseline"/>
    </w:pPr>
    <w:rPr>
      <w:rFonts w:ascii="Arial" w:hAnsi="Arial"/>
      <w:sz w:val="20"/>
      <w:szCs w:val="20"/>
    </w:rPr>
  </w:style>
  <w:style w:type="paragraph" w:styleId="Title">
    <w:name w:val="Title"/>
    <w:basedOn w:val="Normal"/>
    <w:qFormat/>
    <w:pPr>
      <w:overflowPunct w:val="0"/>
      <w:autoSpaceDE w:val="0"/>
      <w:autoSpaceDN w:val="0"/>
      <w:adjustRightInd w:val="0"/>
      <w:jc w:val="center"/>
      <w:textAlignment w:val="baseline"/>
    </w:pPr>
    <w:rPr>
      <w:b/>
      <w:sz w:val="20"/>
      <w:szCs w:val="20"/>
    </w:rPr>
  </w:style>
  <w:style w:type="paragraph" w:styleId="BodyText2">
    <w:name w:val="Body Text 2"/>
    <w:basedOn w:val="Normal"/>
    <w:pPr>
      <w:ind w:left="1440" w:hanging="720"/>
      <w:jc w:val="both"/>
    </w:pPr>
    <w:rPr>
      <w:rFonts w:ascii="Arial" w:hAnsi="Arial"/>
      <w:sz w:val="20"/>
      <w:szCs w:val="20"/>
    </w:rPr>
  </w:style>
  <w:style w:type="paragraph" w:styleId="Subtitle">
    <w:name w:val="Subtitle"/>
    <w:basedOn w:val="Normal"/>
    <w:qFormat/>
    <w:rPr>
      <w:rFonts w:ascii="Arial" w:hAnsi="Arial" w:cs="Arial"/>
      <w:smallCaps/>
      <w:szCs w:val="20"/>
    </w:rPr>
  </w:style>
  <w:style w:type="paragraph" w:styleId="BodyText3">
    <w:name w:val="Body Text 3"/>
    <w:basedOn w:val="Normal"/>
    <w:rPr>
      <w:rFonts w:ascii="AGaramond" w:hAnsi="AGaramond"/>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31A9F"/>
    <w:rPr>
      <w:color w:val="0000FF"/>
      <w:u w:val="single"/>
    </w:rPr>
  </w:style>
  <w:style w:type="paragraph" w:styleId="Header">
    <w:name w:val="header"/>
    <w:basedOn w:val="Normal"/>
    <w:link w:val="HeaderChar"/>
    <w:uiPriority w:val="99"/>
    <w:unhideWhenUsed/>
    <w:rsid w:val="00FF37ED"/>
    <w:pPr>
      <w:tabs>
        <w:tab w:val="center" w:pos="4680"/>
        <w:tab w:val="right" w:pos="9360"/>
      </w:tabs>
    </w:pPr>
    <w:rPr>
      <w:rFonts w:eastAsia="Calibri"/>
    </w:rPr>
  </w:style>
  <w:style w:type="character" w:customStyle="1" w:styleId="HeaderChar">
    <w:name w:val="Header Char"/>
    <w:basedOn w:val="DefaultParagraphFont"/>
    <w:link w:val="Header"/>
    <w:uiPriority w:val="99"/>
    <w:rsid w:val="00FF37ED"/>
    <w:rPr>
      <w:rFonts w:eastAsia="Calibri"/>
      <w:sz w:val="24"/>
      <w:szCs w:val="24"/>
    </w:rPr>
  </w:style>
  <w:style w:type="paragraph" w:styleId="BalloonText">
    <w:name w:val="Balloon Text"/>
    <w:basedOn w:val="Normal"/>
    <w:link w:val="BalloonTextChar"/>
    <w:rsid w:val="00385ABC"/>
    <w:rPr>
      <w:rFonts w:ascii="Tahoma" w:hAnsi="Tahoma" w:cs="Tahoma"/>
      <w:sz w:val="16"/>
      <w:szCs w:val="16"/>
    </w:rPr>
  </w:style>
  <w:style w:type="character" w:customStyle="1" w:styleId="BalloonTextChar">
    <w:name w:val="Balloon Text Char"/>
    <w:basedOn w:val="DefaultParagraphFont"/>
    <w:link w:val="BalloonText"/>
    <w:rsid w:val="00385A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rFonts w:ascii="Arial" w:hAnsi="Arial"/>
      <w:b/>
      <w:sz w:val="20"/>
      <w:szCs w:val="20"/>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b/>
      <w:bCs/>
      <w:smallCaps/>
      <w:sz w:val="28"/>
      <w:szCs w:val="20"/>
    </w:rPr>
  </w:style>
  <w:style w:type="paragraph" w:styleId="Heading3">
    <w:name w:val="heading 3"/>
    <w:basedOn w:val="Normal"/>
    <w:next w:val="Normal"/>
    <w:qFormat/>
    <w:pPr>
      <w:keepNext/>
      <w:overflowPunct w:val="0"/>
      <w:autoSpaceDE w:val="0"/>
      <w:autoSpaceDN w:val="0"/>
      <w:adjustRightInd w:val="0"/>
      <w:textAlignment w:val="baseline"/>
      <w:outlineLvl w:val="2"/>
    </w:pPr>
    <w:rPr>
      <w:b/>
      <w:smallCaps/>
      <w:sz w:val="28"/>
      <w:szCs w:val="20"/>
    </w:rPr>
  </w:style>
  <w:style w:type="paragraph" w:styleId="Heading4">
    <w:name w:val="heading 4"/>
    <w:basedOn w:val="Normal"/>
    <w:next w:val="Normal"/>
    <w:qFormat/>
    <w:pPr>
      <w:keepNext/>
      <w:jc w:val="center"/>
      <w:outlineLvl w:val="3"/>
    </w:pPr>
    <w:rPr>
      <w:rFonts w:ascii="Garamond" w:hAnsi="Garamond"/>
      <w:b/>
      <w:smallCaps/>
      <w:sz w:val="36"/>
      <w:lang w:val="fr-FR"/>
    </w:rPr>
  </w:style>
  <w:style w:type="paragraph" w:styleId="Heading5">
    <w:name w:val="heading 5"/>
    <w:basedOn w:val="Normal"/>
    <w:next w:val="Normal"/>
    <w:qFormat/>
    <w:pPr>
      <w:keepNext/>
      <w:jc w:val="center"/>
      <w:outlineLvl w:val="4"/>
    </w:pPr>
    <w:rPr>
      <w:rFonts w:ascii="Garamond" w:hAnsi="Garamond"/>
      <w:b/>
      <w:smallCaps/>
      <w:sz w:val="48"/>
      <w:lang w:val="fr-FR"/>
    </w:rPr>
  </w:style>
  <w:style w:type="paragraph" w:styleId="Heading6">
    <w:name w:val="heading 6"/>
    <w:basedOn w:val="Normal"/>
    <w:next w:val="Normal"/>
    <w:qFormat/>
    <w:pPr>
      <w:keepNext/>
      <w:jc w:val="center"/>
      <w:outlineLvl w:val="5"/>
    </w:pPr>
    <w:rPr>
      <w:rFonts w:ascii="Garamond" w:hAnsi="Garamond"/>
      <w:b/>
      <w:smallCap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both"/>
      <w:textAlignment w:val="baseline"/>
    </w:pPr>
    <w:rPr>
      <w:rFonts w:ascii="Arial" w:hAnsi="Arial"/>
      <w:sz w:val="20"/>
      <w:szCs w:val="20"/>
    </w:rPr>
  </w:style>
  <w:style w:type="paragraph" w:styleId="Title">
    <w:name w:val="Title"/>
    <w:basedOn w:val="Normal"/>
    <w:qFormat/>
    <w:pPr>
      <w:overflowPunct w:val="0"/>
      <w:autoSpaceDE w:val="0"/>
      <w:autoSpaceDN w:val="0"/>
      <w:adjustRightInd w:val="0"/>
      <w:jc w:val="center"/>
      <w:textAlignment w:val="baseline"/>
    </w:pPr>
    <w:rPr>
      <w:b/>
      <w:sz w:val="20"/>
      <w:szCs w:val="20"/>
    </w:rPr>
  </w:style>
  <w:style w:type="paragraph" w:styleId="BodyText2">
    <w:name w:val="Body Text 2"/>
    <w:basedOn w:val="Normal"/>
    <w:pPr>
      <w:ind w:left="1440" w:hanging="720"/>
      <w:jc w:val="both"/>
    </w:pPr>
    <w:rPr>
      <w:rFonts w:ascii="Arial" w:hAnsi="Arial"/>
      <w:sz w:val="20"/>
      <w:szCs w:val="20"/>
    </w:rPr>
  </w:style>
  <w:style w:type="paragraph" w:styleId="Subtitle">
    <w:name w:val="Subtitle"/>
    <w:basedOn w:val="Normal"/>
    <w:qFormat/>
    <w:rPr>
      <w:rFonts w:ascii="Arial" w:hAnsi="Arial" w:cs="Arial"/>
      <w:smallCaps/>
      <w:szCs w:val="20"/>
    </w:rPr>
  </w:style>
  <w:style w:type="paragraph" w:styleId="BodyText3">
    <w:name w:val="Body Text 3"/>
    <w:basedOn w:val="Normal"/>
    <w:rPr>
      <w:rFonts w:ascii="AGaramond" w:hAnsi="AGaramond"/>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31A9F"/>
    <w:rPr>
      <w:color w:val="0000FF"/>
      <w:u w:val="single"/>
    </w:rPr>
  </w:style>
  <w:style w:type="paragraph" w:styleId="Header">
    <w:name w:val="header"/>
    <w:basedOn w:val="Normal"/>
    <w:link w:val="HeaderChar"/>
    <w:uiPriority w:val="99"/>
    <w:unhideWhenUsed/>
    <w:rsid w:val="00FF37ED"/>
    <w:pPr>
      <w:tabs>
        <w:tab w:val="center" w:pos="4680"/>
        <w:tab w:val="right" w:pos="9360"/>
      </w:tabs>
    </w:pPr>
    <w:rPr>
      <w:rFonts w:eastAsia="Calibri"/>
    </w:rPr>
  </w:style>
  <w:style w:type="character" w:customStyle="1" w:styleId="HeaderChar">
    <w:name w:val="Header Char"/>
    <w:basedOn w:val="DefaultParagraphFont"/>
    <w:link w:val="Header"/>
    <w:uiPriority w:val="99"/>
    <w:rsid w:val="00FF37ED"/>
    <w:rPr>
      <w:rFonts w:eastAsia="Calibri"/>
      <w:sz w:val="24"/>
      <w:szCs w:val="24"/>
    </w:rPr>
  </w:style>
  <w:style w:type="paragraph" w:styleId="BalloonText">
    <w:name w:val="Balloon Text"/>
    <w:basedOn w:val="Normal"/>
    <w:link w:val="BalloonTextChar"/>
    <w:rsid w:val="00385ABC"/>
    <w:rPr>
      <w:rFonts w:ascii="Tahoma" w:hAnsi="Tahoma" w:cs="Tahoma"/>
      <w:sz w:val="16"/>
      <w:szCs w:val="16"/>
    </w:rPr>
  </w:style>
  <w:style w:type="character" w:customStyle="1" w:styleId="BalloonTextChar">
    <w:name w:val="Balloon Text Char"/>
    <w:basedOn w:val="DefaultParagraphFont"/>
    <w:link w:val="BalloonText"/>
    <w:rsid w:val="00385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cordialanguagevillage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11150</Words>
  <Characters>63559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74560</CharactersWithSpaces>
  <SharedDoc>false</SharedDoc>
  <HLinks>
    <vt:vector size="6" baseType="variant">
      <vt:variant>
        <vt:i4>5701653</vt:i4>
      </vt:variant>
      <vt:variant>
        <vt:i4>0</vt:i4>
      </vt:variant>
      <vt:variant>
        <vt:i4>0</vt:i4>
      </vt:variant>
      <vt:variant>
        <vt:i4>5</vt:i4>
      </vt:variant>
      <vt:variant>
        <vt:lpwstr>http://www.concordialanguagevillages.org/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Berndt Olsen</dc:creator>
  <cp:lastModifiedBy>Heather</cp:lastModifiedBy>
  <cp:revision>2</cp:revision>
  <cp:lastPrinted>2017-05-30T21:06:00Z</cp:lastPrinted>
  <dcterms:created xsi:type="dcterms:W3CDTF">2017-05-30T21:07:00Z</dcterms:created>
  <dcterms:modified xsi:type="dcterms:W3CDTF">2017-05-30T21:07:00Z</dcterms:modified>
</cp:coreProperties>
</file>